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5480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广东省职工互助保障计划参保申请书</w:t>
      </w:r>
    </w:p>
    <w:tbl>
      <w:tblPr>
        <w:tblStyle w:val="5"/>
        <w:tblpPr w:leftFromText="180" w:rightFromText="180" w:vertAnchor="text" w:horzAnchor="page" w:tblpX="1402" w:tblpY="3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719"/>
        <w:gridCol w:w="1627"/>
        <w:gridCol w:w="1309"/>
        <w:gridCol w:w="590"/>
        <w:gridCol w:w="1627"/>
        <w:gridCol w:w="2834"/>
      </w:tblGrid>
      <w:tr w14:paraId="1C8D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69" w:type="dxa"/>
            <w:gridSpan w:val="2"/>
            <w:vMerge w:val="restart"/>
            <w:vAlign w:val="center"/>
          </w:tcPr>
          <w:p w14:paraId="5913DC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i w:val="0"/>
                <w:iCs w:val="0"/>
                <w:color w:val="000000"/>
                <w:kern w:val="0"/>
                <w:sz w:val="28"/>
                <w:szCs w:val="28"/>
                <w:u w:val="none"/>
                <w:lang w:val="en-US" w:eastAsia="zh-CN" w:bidi="ar"/>
              </w:rPr>
              <w:t>参保单位名称  （盖章）</w:t>
            </w:r>
          </w:p>
        </w:tc>
        <w:tc>
          <w:tcPr>
            <w:tcW w:w="3526" w:type="dxa"/>
            <w:gridSpan w:val="3"/>
            <w:vMerge w:val="restart"/>
            <w:vAlign w:val="center"/>
          </w:tcPr>
          <w:p w14:paraId="7DBA3B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p>
        </w:tc>
        <w:tc>
          <w:tcPr>
            <w:tcW w:w="1627" w:type="dxa"/>
            <w:vAlign w:val="center"/>
          </w:tcPr>
          <w:p w14:paraId="67A3416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黑体" w:hAnsi="黑体" w:eastAsia="黑体" w:cs="黑体"/>
                <w:sz w:val="28"/>
                <w:szCs w:val="28"/>
              </w:rPr>
            </w:pPr>
            <w:r>
              <w:rPr>
                <w:rFonts w:hint="eastAsia" w:ascii="黑体" w:hAnsi="黑体" w:eastAsia="黑体" w:cs="黑体"/>
                <w:i w:val="0"/>
                <w:iCs w:val="0"/>
                <w:color w:val="000000"/>
                <w:kern w:val="0"/>
                <w:sz w:val="28"/>
                <w:szCs w:val="28"/>
                <w:u w:val="none"/>
                <w:lang w:val="en-US" w:eastAsia="zh-CN" w:bidi="ar"/>
              </w:rPr>
              <w:t>经办人</w:t>
            </w:r>
          </w:p>
        </w:tc>
        <w:tc>
          <w:tcPr>
            <w:tcW w:w="2834" w:type="dxa"/>
            <w:vAlign w:val="center"/>
          </w:tcPr>
          <w:p w14:paraId="3FA6968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kern w:val="0"/>
                <w:sz w:val="32"/>
                <w:szCs w:val="32"/>
                <w:u w:val="none"/>
                <w:lang w:val="en-US" w:eastAsia="zh-CN" w:bidi="ar"/>
              </w:rPr>
            </w:pPr>
          </w:p>
        </w:tc>
      </w:tr>
      <w:tr w14:paraId="1779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69" w:type="dxa"/>
            <w:gridSpan w:val="2"/>
            <w:vMerge w:val="continue"/>
            <w:vAlign w:val="center"/>
          </w:tcPr>
          <w:p w14:paraId="14CFFE2B">
            <w:pPr>
              <w:keepNext w:val="0"/>
              <w:keepLines w:val="0"/>
              <w:widowControl/>
              <w:suppressLineNumbers w:val="0"/>
              <w:jc w:val="center"/>
              <w:textAlignment w:val="center"/>
              <w:rPr>
                <w:sz w:val="21"/>
                <w:szCs w:val="24"/>
              </w:rPr>
            </w:pPr>
          </w:p>
        </w:tc>
        <w:tc>
          <w:tcPr>
            <w:tcW w:w="3526" w:type="dxa"/>
            <w:gridSpan w:val="3"/>
            <w:vMerge w:val="continue"/>
            <w:vAlign w:val="center"/>
          </w:tcPr>
          <w:p w14:paraId="5C049617">
            <w:pPr>
              <w:keepNext w:val="0"/>
              <w:keepLines w:val="0"/>
              <w:widowControl/>
              <w:suppressLineNumbers w:val="0"/>
              <w:jc w:val="center"/>
              <w:textAlignment w:val="center"/>
              <w:rPr>
                <w:sz w:val="21"/>
                <w:szCs w:val="24"/>
              </w:rPr>
            </w:pPr>
          </w:p>
        </w:tc>
        <w:tc>
          <w:tcPr>
            <w:tcW w:w="1627" w:type="dxa"/>
            <w:vAlign w:val="center"/>
          </w:tcPr>
          <w:p w14:paraId="33BE385E">
            <w:pPr>
              <w:keepNext w:val="0"/>
              <w:keepLines w:val="0"/>
              <w:pageBreakBefore w:val="0"/>
              <w:widowControl/>
              <w:kinsoku/>
              <w:wordWrap/>
              <w:overflowPunct/>
              <w:topLinePunct w:val="0"/>
              <w:autoSpaceDE/>
              <w:autoSpaceDN/>
              <w:bidi w:val="0"/>
              <w:adjustRightInd/>
              <w:snapToGrid/>
              <w:spacing w:line="460" w:lineRule="exact"/>
              <w:jc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联系电话</w:t>
            </w:r>
          </w:p>
        </w:tc>
        <w:tc>
          <w:tcPr>
            <w:tcW w:w="2834" w:type="dxa"/>
            <w:vAlign w:val="center"/>
          </w:tcPr>
          <w:p w14:paraId="7B95B8E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kern w:val="0"/>
                <w:sz w:val="32"/>
                <w:szCs w:val="32"/>
                <w:u w:val="none"/>
                <w:lang w:val="en-US" w:eastAsia="zh-CN" w:bidi="ar"/>
              </w:rPr>
            </w:pPr>
          </w:p>
        </w:tc>
      </w:tr>
      <w:tr w14:paraId="4F96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469" w:type="dxa"/>
            <w:gridSpan w:val="2"/>
            <w:vMerge w:val="continue"/>
            <w:vAlign w:val="center"/>
          </w:tcPr>
          <w:p w14:paraId="4FCC32ED">
            <w:pPr>
              <w:keepNext w:val="0"/>
              <w:keepLines w:val="0"/>
              <w:widowControl/>
              <w:suppressLineNumbers w:val="0"/>
              <w:jc w:val="center"/>
              <w:textAlignment w:val="center"/>
              <w:rPr>
                <w:sz w:val="21"/>
                <w:szCs w:val="24"/>
              </w:rPr>
            </w:pPr>
          </w:p>
        </w:tc>
        <w:tc>
          <w:tcPr>
            <w:tcW w:w="3526" w:type="dxa"/>
            <w:gridSpan w:val="3"/>
            <w:vMerge w:val="continue"/>
            <w:vAlign w:val="center"/>
          </w:tcPr>
          <w:p w14:paraId="2D0C7DDB">
            <w:pPr>
              <w:keepNext w:val="0"/>
              <w:keepLines w:val="0"/>
              <w:widowControl/>
              <w:suppressLineNumbers w:val="0"/>
              <w:jc w:val="center"/>
              <w:textAlignment w:val="center"/>
              <w:rPr>
                <w:sz w:val="21"/>
                <w:szCs w:val="24"/>
              </w:rPr>
            </w:pPr>
          </w:p>
        </w:tc>
        <w:tc>
          <w:tcPr>
            <w:tcW w:w="1627" w:type="dxa"/>
            <w:vAlign w:val="center"/>
          </w:tcPr>
          <w:p w14:paraId="0BDFE87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填报时间</w:t>
            </w:r>
          </w:p>
        </w:tc>
        <w:tc>
          <w:tcPr>
            <w:tcW w:w="2834" w:type="dxa"/>
            <w:vAlign w:val="center"/>
          </w:tcPr>
          <w:p w14:paraId="326E186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黑体" w:hAnsi="黑体" w:eastAsia="黑体" w:cs="黑体"/>
                <w:i w:val="0"/>
                <w:iCs w:val="0"/>
                <w:color w:val="000000"/>
                <w:kern w:val="0"/>
                <w:sz w:val="28"/>
                <w:szCs w:val="28"/>
                <w:u w:val="none"/>
                <w:lang w:val="en-US" w:eastAsia="zh-CN" w:bidi="ar"/>
              </w:rPr>
            </w:pPr>
          </w:p>
        </w:tc>
      </w:tr>
      <w:tr w14:paraId="17FC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9456" w:type="dxa"/>
            <w:gridSpan w:val="7"/>
            <w:vAlign w:val="center"/>
          </w:tcPr>
          <w:p w14:paraId="3C703D1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sz w:val="28"/>
                <w:szCs w:val="28"/>
                <w:vertAlign w:val="baseline"/>
                <w:lang w:val="en-US" w:eastAsia="zh-CN"/>
              </w:rPr>
            </w:pPr>
            <w:r>
              <w:rPr>
                <w:rFonts w:hint="eastAsia" w:ascii="仿宋" w:hAnsi="仿宋" w:eastAsia="仿宋" w:cs="仿宋"/>
                <w:b w:val="0"/>
                <w:bCs w:val="0"/>
                <w:i w:val="0"/>
                <w:iCs w:val="0"/>
                <w:caps w:val="0"/>
                <w:color w:val="auto"/>
                <w:spacing w:val="0"/>
                <w:kern w:val="0"/>
                <w:sz w:val="28"/>
                <w:szCs w:val="28"/>
                <w:shd w:val="clear" w:fill="FFFFFF"/>
                <w:lang w:val="en-US" w:eastAsia="zh-CN" w:bidi="ar"/>
              </w:rPr>
              <w:t>本单位性质为（</w:t>
            </w:r>
            <w:r>
              <w:rPr>
                <w:rFonts w:hint="eastAsia" w:ascii="仿宋" w:hAnsi="仿宋" w:eastAsia="仿宋" w:cs="仿宋"/>
                <w:b w:val="0"/>
                <w:bCs w:val="0"/>
                <w:i w:val="0"/>
                <w:iCs w:val="0"/>
                <w:caps w:val="0"/>
                <w:color w:val="auto"/>
                <w:spacing w:val="0"/>
                <w:kern w:val="0"/>
                <w:sz w:val="28"/>
                <w:szCs w:val="28"/>
                <w:shd w:val="clear" w:fill="FFFFFF"/>
                <w:lang w:val="en-US" w:eastAsia="zh-CN" w:bidi="ar"/>
              </w:rPr>
              <w:sym w:font="Wingdings 2" w:char="00A3"/>
            </w:r>
            <w:r>
              <w:rPr>
                <w:rFonts w:hint="eastAsia" w:ascii="仿宋" w:hAnsi="仿宋" w:eastAsia="仿宋" w:cs="仿宋"/>
                <w:b w:val="0"/>
                <w:bCs w:val="0"/>
                <w:i w:val="0"/>
                <w:iCs w:val="0"/>
                <w:caps w:val="0"/>
                <w:color w:val="auto"/>
                <w:spacing w:val="0"/>
                <w:kern w:val="0"/>
                <w:sz w:val="28"/>
                <w:szCs w:val="28"/>
                <w:shd w:val="clear" w:fill="FFFFFF"/>
                <w:lang w:val="en-US" w:eastAsia="zh-CN" w:bidi="ar"/>
              </w:rPr>
              <w:t xml:space="preserve">机关事业 </w:t>
            </w:r>
            <w:r>
              <w:rPr>
                <w:rFonts w:hint="eastAsia" w:ascii="仿宋" w:hAnsi="仿宋" w:eastAsia="仿宋" w:cs="仿宋"/>
                <w:b w:val="0"/>
                <w:bCs w:val="0"/>
                <w:i w:val="0"/>
                <w:iCs w:val="0"/>
                <w:caps w:val="0"/>
                <w:color w:val="auto"/>
                <w:spacing w:val="0"/>
                <w:kern w:val="0"/>
                <w:sz w:val="28"/>
                <w:szCs w:val="28"/>
                <w:shd w:val="clear" w:fill="FFFFFF"/>
                <w:lang w:val="en-US" w:eastAsia="zh-CN" w:bidi="ar"/>
              </w:rPr>
              <w:sym w:font="Wingdings 2" w:char="00A3"/>
            </w:r>
            <w:r>
              <w:rPr>
                <w:rFonts w:hint="eastAsia" w:ascii="仿宋" w:hAnsi="仿宋" w:eastAsia="仿宋" w:cs="仿宋"/>
                <w:b w:val="0"/>
                <w:bCs w:val="0"/>
                <w:i w:val="0"/>
                <w:iCs w:val="0"/>
                <w:caps w:val="0"/>
                <w:color w:val="auto"/>
                <w:spacing w:val="0"/>
                <w:kern w:val="0"/>
                <w:sz w:val="28"/>
                <w:szCs w:val="28"/>
                <w:shd w:val="clear" w:fill="FFFFFF"/>
                <w:lang w:val="en-US" w:eastAsia="zh-CN" w:bidi="ar"/>
              </w:rPr>
              <w:t xml:space="preserve">国企 </w:t>
            </w:r>
            <w:r>
              <w:rPr>
                <w:rFonts w:hint="eastAsia" w:ascii="仿宋" w:hAnsi="仿宋" w:eastAsia="仿宋" w:cs="仿宋"/>
                <w:b w:val="0"/>
                <w:bCs w:val="0"/>
                <w:i w:val="0"/>
                <w:iCs w:val="0"/>
                <w:caps w:val="0"/>
                <w:color w:val="auto"/>
                <w:spacing w:val="0"/>
                <w:kern w:val="0"/>
                <w:sz w:val="28"/>
                <w:szCs w:val="28"/>
                <w:shd w:val="clear" w:fill="FFFFFF"/>
                <w:lang w:val="en-US" w:eastAsia="zh-CN" w:bidi="ar"/>
              </w:rPr>
              <w:sym w:font="Wingdings 2" w:char="00A3"/>
            </w:r>
            <w:r>
              <w:rPr>
                <w:rFonts w:hint="eastAsia" w:ascii="仿宋" w:hAnsi="仿宋" w:eastAsia="仿宋" w:cs="仿宋"/>
                <w:b w:val="0"/>
                <w:bCs w:val="0"/>
                <w:i w:val="0"/>
                <w:iCs w:val="0"/>
                <w:caps w:val="0"/>
                <w:color w:val="auto"/>
                <w:spacing w:val="0"/>
                <w:kern w:val="0"/>
                <w:sz w:val="28"/>
                <w:szCs w:val="28"/>
                <w:shd w:val="clear" w:fill="FFFFFF"/>
                <w:lang w:val="en-US" w:eastAsia="zh-CN" w:bidi="ar"/>
              </w:rPr>
              <w:t xml:space="preserve">民营非公 </w:t>
            </w:r>
            <w:r>
              <w:rPr>
                <w:rFonts w:hint="eastAsia" w:ascii="仿宋" w:hAnsi="仿宋" w:eastAsia="仿宋" w:cs="仿宋"/>
                <w:b w:val="0"/>
                <w:bCs w:val="0"/>
                <w:i w:val="0"/>
                <w:iCs w:val="0"/>
                <w:caps w:val="0"/>
                <w:color w:val="auto"/>
                <w:spacing w:val="0"/>
                <w:kern w:val="0"/>
                <w:sz w:val="28"/>
                <w:szCs w:val="28"/>
                <w:shd w:val="clear" w:fill="FFFFFF"/>
                <w:lang w:val="en-US" w:eastAsia="zh-CN" w:bidi="ar"/>
              </w:rPr>
              <w:sym w:font="Wingdings 2" w:char="00A3"/>
            </w:r>
            <w:r>
              <w:rPr>
                <w:rFonts w:hint="eastAsia" w:ascii="仿宋" w:hAnsi="仿宋" w:eastAsia="仿宋" w:cs="仿宋"/>
                <w:b w:val="0"/>
                <w:bCs w:val="0"/>
                <w:i w:val="0"/>
                <w:iCs w:val="0"/>
                <w:caps w:val="0"/>
                <w:color w:val="auto"/>
                <w:spacing w:val="0"/>
                <w:kern w:val="0"/>
                <w:sz w:val="28"/>
                <w:szCs w:val="28"/>
                <w:shd w:val="clear" w:fill="FFFFFF"/>
                <w:lang w:val="en-US" w:eastAsia="zh-CN" w:bidi="ar"/>
              </w:rPr>
              <w:t>其它），现申请办理广东省职工互助保障计划，并承诺：</w:t>
            </w:r>
            <w:r>
              <w:rPr>
                <w:rFonts w:hint="eastAsia" w:ascii="仿宋" w:hAnsi="仿宋" w:eastAsia="仿宋" w:cs="仿宋"/>
                <w:sz w:val="28"/>
                <w:szCs w:val="28"/>
              </w:rPr>
              <w:t>截</w:t>
            </w:r>
            <w:r>
              <w:rPr>
                <w:rFonts w:hint="eastAsia" w:ascii="仿宋" w:hAnsi="仿宋" w:eastAsia="仿宋" w:cs="仿宋"/>
                <w:sz w:val="28"/>
                <w:szCs w:val="28"/>
                <w:lang w:val="en-US" w:eastAsia="zh-CN"/>
              </w:rPr>
              <w:t>至</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本</w:t>
            </w:r>
            <w:r>
              <w:rPr>
                <w:rFonts w:hint="eastAsia" w:ascii="仿宋" w:hAnsi="仿宋" w:eastAsia="仿宋" w:cs="仿宋"/>
                <w:sz w:val="28"/>
                <w:szCs w:val="28"/>
              </w:rPr>
              <w:t>单位在职职工</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其中在职女职工</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val="en-US" w:eastAsia="zh-CN"/>
              </w:rPr>
              <w:t>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本次申请参保的职工</w:t>
            </w:r>
            <w:r>
              <w:rPr>
                <w:rFonts w:hint="eastAsia" w:ascii="仿宋" w:hAnsi="仿宋" w:eastAsia="仿宋" w:cs="仿宋"/>
                <w:b w:val="0"/>
                <w:bCs w:val="0"/>
                <w:i w:val="0"/>
                <w:iCs w:val="0"/>
                <w:caps w:val="0"/>
                <w:color w:val="auto"/>
                <w:spacing w:val="0"/>
                <w:kern w:val="0"/>
                <w:sz w:val="28"/>
                <w:szCs w:val="28"/>
                <w:shd w:val="clear" w:fill="FFFFFF"/>
                <w:lang w:val="en-US" w:eastAsia="zh-CN" w:bidi="ar"/>
              </w:rPr>
              <w:t>，符合参保比例要求，均是我单位在职职工</w:t>
            </w:r>
            <w:r>
              <w:rPr>
                <w:rFonts w:hint="eastAsia" w:ascii="仿宋" w:hAnsi="仿宋" w:eastAsia="仿宋" w:cs="仿宋"/>
                <w:b w:val="0"/>
                <w:bCs w:val="0"/>
                <w:i w:val="0"/>
                <w:caps w:val="0"/>
                <w:color w:val="auto"/>
                <w:spacing w:val="0"/>
                <w:kern w:val="0"/>
                <w:sz w:val="28"/>
                <w:szCs w:val="28"/>
                <w:shd w:val="clear" w:fill="FFFFFF"/>
                <w:lang w:val="en-US" w:eastAsia="zh-CN" w:bidi="ar"/>
              </w:rPr>
              <w:t>（</w:t>
            </w:r>
            <w:r>
              <w:rPr>
                <w:rFonts w:hint="eastAsia" w:ascii="仿宋" w:hAnsi="仿宋" w:eastAsia="仿宋" w:cs="仿宋"/>
                <w:b w:val="0"/>
                <w:bCs w:val="0"/>
                <w:i w:val="0"/>
                <w:iCs w:val="0"/>
                <w:caps w:val="0"/>
                <w:color w:val="auto"/>
                <w:spacing w:val="0"/>
                <w:kern w:val="0"/>
                <w:sz w:val="28"/>
                <w:szCs w:val="28"/>
                <w:shd w:val="clear" w:fill="FFFFFF"/>
                <w:lang w:val="en-US" w:eastAsia="zh-CN" w:bidi="ar"/>
              </w:rPr>
              <w:t>不含已办理退休手续的返聘人员</w:t>
            </w:r>
            <w:r>
              <w:rPr>
                <w:rFonts w:hint="eastAsia" w:ascii="仿宋" w:hAnsi="仿宋" w:eastAsia="仿宋" w:cs="仿宋"/>
                <w:b w:val="0"/>
                <w:bCs w:val="0"/>
                <w:i w:val="0"/>
                <w:caps w:val="0"/>
                <w:color w:val="auto"/>
                <w:spacing w:val="0"/>
                <w:kern w:val="0"/>
                <w:sz w:val="28"/>
                <w:szCs w:val="28"/>
                <w:shd w:val="clear" w:fill="FFFFFF"/>
                <w:lang w:val="en-US" w:eastAsia="zh-CN" w:bidi="ar"/>
              </w:rPr>
              <w:t>）</w:t>
            </w:r>
            <w:r>
              <w:rPr>
                <w:rFonts w:hint="eastAsia" w:ascii="仿宋" w:hAnsi="仿宋" w:eastAsia="仿宋" w:cs="仿宋"/>
                <w:b w:val="0"/>
                <w:bCs w:val="0"/>
                <w:i w:val="0"/>
                <w:iCs w:val="0"/>
                <w:caps w:val="0"/>
                <w:color w:val="auto"/>
                <w:spacing w:val="0"/>
                <w:kern w:val="0"/>
                <w:sz w:val="28"/>
                <w:szCs w:val="28"/>
                <w:shd w:val="clear" w:fill="FFFFFF"/>
                <w:lang w:val="en-US" w:eastAsia="zh-CN" w:bidi="ar"/>
              </w:rPr>
              <w:t>，信息真实有效，因提供虚假信息而产生的法律责任由本单位承担。</w:t>
            </w:r>
          </w:p>
        </w:tc>
      </w:tr>
      <w:tr w14:paraId="5BDC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Merge w:val="restart"/>
            <w:vAlign w:val="center"/>
          </w:tcPr>
          <w:p w14:paraId="26876609">
            <w:pPr>
              <w:bidi w:val="0"/>
              <w:jc w:val="both"/>
              <w:rPr>
                <w:rFonts w:hint="eastAsia" w:ascii="黑体" w:hAnsi="黑体" w:eastAsia="黑体" w:cs="黑体"/>
                <w:kern w:val="2"/>
                <w:sz w:val="28"/>
                <w:szCs w:val="36"/>
                <w:lang w:val="en-US" w:eastAsia="zh-CN" w:bidi="ar-SA"/>
              </w:rPr>
            </w:pPr>
          </w:p>
          <w:p w14:paraId="1ABFAB29">
            <w:pPr>
              <w:bidi w:val="0"/>
              <w:jc w:val="center"/>
              <w:rPr>
                <w:rFonts w:hint="eastAsia" w:ascii="黑体" w:hAnsi="黑体" w:eastAsia="黑体" w:cs="黑体"/>
                <w:lang w:val="en-US" w:eastAsia="zh-CN"/>
              </w:rPr>
            </w:pPr>
            <w:r>
              <w:rPr>
                <w:rFonts w:hint="eastAsia" w:ascii="黑体" w:hAnsi="黑体" w:eastAsia="黑体" w:cs="黑体"/>
                <w:sz w:val="28"/>
                <w:szCs w:val="36"/>
                <w:lang w:val="en-US" w:eastAsia="zh-CN"/>
              </w:rPr>
              <w:t>本次参保情况</w:t>
            </w:r>
          </w:p>
        </w:tc>
        <w:tc>
          <w:tcPr>
            <w:tcW w:w="2346" w:type="dxa"/>
            <w:gridSpan w:val="2"/>
            <w:shd w:val="clear" w:color="auto" w:fill="auto"/>
            <w:vAlign w:val="center"/>
          </w:tcPr>
          <w:p w14:paraId="0197AFE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sz w:val="24"/>
                <w:szCs w:val="24"/>
                <w:u w:val="none"/>
                <w:lang w:val="en-US" w:eastAsia="zh-CN"/>
              </w:rPr>
              <w:sym w:font="Wingdings 2" w:char="00A3"/>
            </w:r>
            <w:r>
              <w:rPr>
                <w:rFonts w:hint="eastAsia" w:ascii="仿宋" w:hAnsi="仿宋" w:eastAsia="仿宋" w:cs="仿宋"/>
                <w:i w:val="0"/>
                <w:iCs w:val="0"/>
                <w:color w:val="000000"/>
                <w:sz w:val="24"/>
                <w:szCs w:val="24"/>
                <w:u w:val="none"/>
                <w:lang w:val="en-US" w:eastAsia="zh-CN"/>
              </w:rPr>
              <w:t>广东省在职</w:t>
            </w:r>
            <w:r>
              <w:rPr>
                <w:rFonts w:hint="eastAsia" w:ascii="仿宋" w:hAnsi="仿宋" w:eastAsia="仿宋" w:cs="仿宋"/>
                <w:b/>
                <w:bCs/>
                <w:i w:val="0"/>
                <w:iCs w:val="0"/>
                <w:color w:val="000000"/>
                <w:sz w:val="24"/>
                <w:szCs w:val="24"/>
                <w:u w:val="none"/>
                <w:lang w:val="en-US" w:eastAsia="zh-CN"/>
              </w:rPr>
              <w:t>女职工安康</w:t>
            </w:r>
            <w:r>
              <w:rPr>
                <w:rFonts w:hint="eastAsia" w:ascii="仿宋" w:hAnsi="仿宋" w:eastAsia="仿宋" w:cs="仿宋"/>
                <w:i w:val="0"/>
                <w:iCs w:val="0"/>
                <w:color w:val="000000"/>
                <w:sz w:val="24"/>
                <w:szCs w:val="24"/>
                <w:u w:val="none"/>
                <w:lang w:val="en-US" w:eastAsia="zh-CN"/>
              </w:rPr>
              <w:t>互助保障计划（2025年版）</w:t>
            </w:r>
          </w:p>
        </w:tc>
        <w:tc>
          <w:tcPr>
            <w:tcW w:w="1309" w:type="dxa"/>
            <w:vAlign w:val="center"/>
          </w:tcPr>
          <w:p w14:paraId="5293CBA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8"/>
                <w:szCs w:val="28"/>
                <w:vertAlign w:val="baseline"/>
                <w:lang w:val="en-US" w:eastAsia="zh-CN"/>
              </w:rPr>
            </w:pPr>
            <w:r>
              <w:rPr>
                <w:rFonts w:hint="eastAsia" w:ascii="仿宋" w:hAnsi="仿宋" w:eastAsia="仿宋"/>
                <w:b/>
                <w:bCs/>
                <w:sz w:val="24"/>
                <w:szCs w:val="24"/>
                <w:vertAlign w:val="baseline"/>
                <w:lang w:val="en-US" w:eastAsia="zh-CN"/>
              </w:rPr>
              <w:t>参保比例：</w:t>
            </w:r>
            <w:r>
              <w:rPr>
                <w:rFonts w:hint="eastAsia" w:ascii="仿宋" w:hAnsi="仿宋" w:eastAsia="仿宋"/>
                <w:sz w:val="24"/>
                <w:szCs w:val="24"/>
                <w:vertAlign w:val="baseline"/>
                <w:lang w:val="en-US" w:eastAsia="zh-CN"/>
              </w:rPr>
              <w:t>女职工</w:t>
            </w:r>
            <w:bookmarkStart w:id="0" w:name="_GoBack"/>
            <w:bookmarkEnd w:id="0"/>
            <w:r>
              <w:rPr>
                <w:rFonts w:hint="eastAsia" w:ascii="仿宋" w:hAnsi="仿宋" w:eastAsia="仿宋"/>
                <w:sz w:val="24"/>
                <w:szCs w:val="24"/>
                <w:vertAlign w:val="baseline"/>
                <w:lang w:val="en-US" w:eastAsia="zh-CN"/>
              </w:rPr>
              <w:t>总人数的60%。</w:t>
            </w:r>
          </w:p>
        </w:tc>
        <w:tc>
          <w:tcPr>
            <w:tcW w:w="5051" w:type="dxa"/>
            <w:gridSpan w:val="3"/>
            <w:vAlign w:val="center"/>
          </w:tcPr>
          <w:p w14:paraId="61B0DF6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本次参保</w:t>
            </w:r>
            <w:r>
              <w:rPr>
                <w:rFonts w:hint="eastAsia" w:ascii="仿宋" w:hAnsi="仿宋" w:eastAsia="仿宋"/>
                <w:sz w:val="28"/>
                <w:szCs w:val="28"/>
                <w:u w:val="single"/>
                <w:vertAlign w:val="baseline"/>
                <w:lang w:val="en-US" w:eastAsia="zh-CN"/>
              </w:rPr>
              <w:t xml:space="preserve">      </w:t>
            </w:r>
            <w:r>
              <w:rPr>
                <w:rFonts w:hint="eastAsia" w:ascii="仿宋" w:hAnsi="仿宋" w:eastAsia="仿宋"/>
                <w:sz w:val="28"/>
                <w:szCs w:val="28"/>
                <w:vertAlign w:val="baseline"/>
                <w:lang w:val="en-US" w:eastAsia="zh-CN"/>
              </w:rPr>
              <w:t>人。本单位总参保人数比例为</w:t>
            </w:r>
            <w:r>
              <w:rPr>
                <w:rFonts w:hint="eastAsia" w:ascii="仿宋" w:hAnsi="仿宋" w:eastAsia="仿宋"/>
                <w:sz w:val="28"/>
                <w:szCs w:val="28"/>
                <w:u w:val="single"/>
                <w:vertAlign w:val="baseline"/>
                <w:lang w:val="en-US" w:eastAsia="zh-CN"/>
              </w:rPr>
              <w:t xml:space="preserve">     </w:t>
            </w:r>
            <w:r>
              <w:rPr>
                <w:rFonts w:hint="eastAsia" w:ascii="仿宋" w:hAnsi="仿宋" w:eastAsia="仿宋"/>
                <w:sz w:val="28"/>
                <w:szCs w:val="28"/>
                <w:u w:val="none"/>
                <w:vertAlign w:val="baseline"/>
                <w:lang w:val="en-US" w:eastAsia="zh-CN"/>
              </w:rPr>
              <w:t>%</w:t>
            </w:r>
            <w:r>
              <w:rPr>
                <w:rFonts w:hint="eastAsia" w:ascii="仿宋" w:hAnsi="仿宋" w:eastAsia="仿宋"/>
                <w:sz w:val="28"/>
                <w:szCs w:val="28"/>
                <w:vertAlign w:val="baseline"/>
                <w:lang w:val="en-US" w:eastAsia="zh-CN"/>
              </w:rPr>
              <w:t>。</w:t>
            </w:r>
          </w:p>
        </w:tc>
      </w:tr>
      <w:tr w14:paraId="2B9D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50" w:type="dxa"/>
            <w:vMerge w:val="continue"/>
            <w:vAlign w:val="center"/>
          </w:tcPr>
          <w:p w14:paraId="04AD969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4"/>
                <w:szCs w:val="24"/>
                <w:vertAlign w:val="baseline"/>
                <w:lang w:val="en-US" w:eastAsia="zh-CN"/>
              </w:rPr>
            </w:pPr>
          </w:p>
        </w:tc>
        <w:tc>
          <w:tcPr>
            <w:tcW w:w="2346" w:type="dxa"/>
            <w:gridSpan w:val="2"/>
            <w:shd w:val="clear" w:color="auto" w:fill="auto"/>
            <w:vAlign w:val="center"/>
          </w:tcPr>
          <w:p w14:paraId="57C71F6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theme="minorBidi"/>
                <w:kern w:val="2"/>
                <w:sz w:val="24"/>
                <w:szCs w:val="24"/>
                <w:vertAlign w:val="baseline"/>
                <w:lang w:val="en-US" w:eastAsia="zh-CN" w:bidi="ar-SA"/>
              </w:rPr>
            </w:pPr>
            <w:r>
              <w:rPr>
                <w:rFonts w:hint="eastAsia" w:ascii="仿宋" w:hAnsi="仿宋" w:eastAsia="仿宋" w:cs="仿宋"/>
                <w:i w:val="0"/>
                <w:iCs w:val="0"/>
                <w:color w:val="000000"/>
                <w:sz w:val="24"/>
                <w:szCs w:val="24"/>
                <w:u w:val="none"/>
                <w:lang w:val="en-US" w:eastAsia="zh-CN"/>
              </w:rPr>
              <w:sym w:font="Wingdings 2" w:char="00A3"/>
            </w:r>
            <w:r>
              <w:rPr>
                <w:rFonts w:hint="eastAsia" w:ascii="仿宋" w:hAnsi="仿宋" w:eastAsia="仿宋" w:cs="仿宋"/>
                <w:i w:val="0"/>
                <w:iCs w:val="0"/>
                <w:color w:val="000000"/>
                <w:sz w:val="24"/>
                <w:szCs w:val="24"/>
                <w:u w:val="none"/>
                <w:lang w:val="en-US" w:eastAsia="zh-CN"/>
              </w:rPr>
              <w:t>广东省在职职工</w:t>
            </w:r>
            <w:r>
              <w:rPr>
                <w:rFonts w:hint="eastAsia" w:ascii="仿宋" w:hAnsi="仿宋" w:eastAsia="仿宋" w:cs="仿宋"/>
                <w:b/>
                <w:bCs/>
                <w:i w:val="0"/>
                <w:iCs w:val="0"/>
                <w:color w:val="000000"/>
                <w:sz w:val="24"/>
                <w:szCs w:val="24"/>
                <w:u w:val="none"/>
                <w:lang w:val="en-US" w:eastAsia="zh-CN"/>
              </w:rPr>
              <w:t>重大疾病</w:t>
            </w:r>
            <w:r>
              <w:rPr>
                <w:rFonts w:hint="eastAsia" w:ascii="仿宋" w:hAnsi="仿宋" w:eastAsia="仿宋" w:cs="仿宋"/>
                <w:i w:val="0"/>
                <w:iCs w:val="0"/>
                <w:color w:val="000000"/>
                <w:sz w:val="24"/>
                <w:szCs w:val="24"/>
                <w:u w:val="none"/>
                <w:lang w:val="en-US" w:eastAsia="zh-CN"/>
              </w:rPr>
              <w:t>互助保障计划（2025年版）</w:t>
            </w:r>
          </w:p>
        </w:tc>
        <w:tc>
          <w:tcPr>
            <w:tcW w:w="1309" w:type="dxa"/>
            <w:vMerge w:val="restart"/>
            <w:vAlign w:val="center"/>
          </w:tcPr>
          <w:p w14:paraId="20D50BB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8"/>
                <w:szCs w:val="28"/>
                <w:vertAlign w:val="baseline"/>
                <w:lang w:val="en-US" w:eastAsia="zh-CN"/>
              </w:rPr>
            </w:pPr>
            <w:r>
              <w:rPr>
                <w:rFonts w:hint="eastAsia" w:ascii="仿宋" w:hAnsi="仿宋" w:eastAsia="仿宋" w:cs="仿宋"/>
                <w:b/>
                <w:bCs/>
                <w:i w:val="0"/>
                <w:iCs w:val="0"/>
                <w:color w:val="000000"/>
                <w:sz w:val="24"/>
                <w:szCs w:val="24"/>
                <w:u w:val="none"/>
                <w:lang w:val="en-US" w:eastAsia="zh-CN"/>
              </w:rPr>
              <w:t>参保比例：</w:t>
            </w:r>
            <w:r>
              <w:rPr>
                <w:rFonts w:hint="eastAsia" w:ascii="仿宋" w:hAnsi="仿宋" w:eastAsia="仿宋" w:cs="仿宋"/>
                <w:i w:val="0"/>
                <w:iCs w:val="0"/>
                <w:color w:val="000000"/>
                <w:sz w:val="24"/>
                <w:szCs w:val="24"/>
                <w:u w:val="none"/>
                <w:lang w:val="en-US" w:eastAsia="zh-CN"/>
              </w:rPr>
              <w:t>不低于80%，少于等于10人100%。</w:t>
            </w:r>
          </w:p>
        </w:tc>
        <w:tc>
          <w:tcPr>
            <w:tcW w:w="5051" w:type="dxa"/>
            <w:gridSpan w:val="3"/>
            <w:vAlign w:val="center"/>
          </w:tcPr>
          <w:p w14:paraId="3A6061F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本次参保</w:t>
            </w:r>
            <w:r>
              <w:rPr>
                <w:rFonts w:hint="eastAsia" w:ascii="仿宋" w:hAnsi="仿宋" w:eastAsia="仿宋"/>
                <w:sz w:val="28"/>
                <w:szCs w:val="28"/>
                <w:u w:val="single"/>
                <w:vertAlign w:val="baseline"/>
                <w:lang w:val="en-US" w:eastAsia="zh-CN"/>
              </w:rPr>
              <w:t xml:space="preserve">      </w:t>
            </w:r>
            <w:r>
              <w:rPr>
                <w:rFonts w:hint="eastAsia" w:ascii="仿宋" w:hAnsi="仿宋" w:eastAsia="仿宋"/>
                <w:sz w:val="28"/>
                <w:szCs w:val="28"/>
                <w:vertAlign w:val="baseline"/>
                <w:lang w:val="en-US" w:eastAsia="zh-CN"/>
              </w:rPr>
              <w:t>人。本单位总参保人数比例为</w:t>
            </w:r>
            <w:r>
              <w:rPr>
                <w:rFonts w:hint="eastAsia" w:ascii="仿宋" w:hAnsi="仿宋" w:eastAsia="仿宋"/>
                <w:sz w:val="28"/>
                <w:szCs w:val="28"/>
                <w:u w:val="single"/>
                <w:vertAlign w:val="baseline"/>
                <w:lang w:val="en-US" w:eastAsia="zh-CN"/>
              </w:rPr>
              <w:t xml:space="preserve">     </w:t>
            </w:r>
            <w:r>
              <w:rPr>
                <w:rFonts w:hint="eastAsia" w:ascii="仿宋" w:hAnsi="仿宋" w:eastAsia="仿宋"/>
                <w:sz w:val="28"/>
                <w:szCs w:val="28"/>
                <w:u w:val="none"/>
                <w:vertAlign w:val="baseline"/>
                <w:lang w:val="en-US" w:eastAsia="zh-CN"/>
              </w:rPr>
              <w:t>%</w:t>
            </w:r>
            <w:r>
              <w:rPr>
                <w:rFonts w:hint="eastAsia" w:ascii="仿宋" w:hAnsi="仿宋" w:eastAsia="仿宋"/>
                <w:sz w:val="28"/>
                <w:szCs w:val="28"/>
                <w:vertAlign w:val="baseline"/>
                <w:lang w:val="en-US" w:eastAsia="zh-CN"/>
              </w:rPr>
              <w:t>。</w:t>
            </w:r>
          </w:p>
        </w:tc>
      </w:tr>
      <w:tr w14:paraId="2E04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750" w:type="dxa"/>
            <w:vMerge w:val="continue"/>
            <w:vAlign w:val="center"/>
          </w:tcPr>
          <w:p w14:paraId="74D64DF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sz w:val="24"/>
                <w:szCs w:val="24"/>
                <w:vertAlign w:val="baseline"/>
                <w:lang w:val="en-US" w:eastAsia="zh-CN"/>
              </w:rPr>
            </w:pPr>
          </w:p>
        </w:tc>
        <w:tc>
          <w:tcPr>
            <w:tcW w:w="2346" w:type="dxa"/>
            <w:gridSpan w:val="2"/>
            <w:shd w:val="clear" w:color="auto" w:fill="auto"/>
            <w:vAlign w:val="center"/>
          </w:tcPr>
          <w:p w14:paraId="73E26E2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theme="minorBidi"/>
                <w:kern w:val="2"/>
                <w:sz w:val="24"/>
                <w:szCs w:val="24"/>
                <w:vertAlign w:val="baseline"/>
                <w:lang w:val="en-US" w:eastAsia="zh-CN" w:bidi="ar-SA"/>
              </w:rPr>
            </w:pPr>
            <w:r>
              <w:rPr>
                <w:rFonts w:hint="eastAsia" w:ascii="仿宋" w:hAnsi="仿宋" w:eastAsia="仿宋" w:cs="仿宋"/>
                <w:i w:val="0"/>
                <w:iCs w:val="0"/>
                <w:color w:val="000000"/>
                <w:sz w:val="24"/>
                <w:szCs w:val="24"/>
                <w:u w:val="none"/>
                <w:lang w:val="en-US" w:eastAsia="zh-CN"/>
              </w:rPr>
              <w:sym w:font="Wingdings 2" w:char="00A3"/>
            </w:r>
            <w:r>
              <w:rPr>
                <w:rFonts w:hint="eastAsia" w:ascii="仿宋" w:hAnsi="仿宋" w:eastAsia="仿宋" w:cs="仿宋"/>
                <w:i w:val="0"/>
                <w:iCs w:val="0"/>
                <w:color w:val="000000"/>
                <w:sz w:val="24"/>
                <w:szCs w:val="24"/>
                <w:u w:val="none"/>
                <w:lang w:val="en-US" w:eastAsia="zh-CN"/>
              </w:rPr>
              <w:t>广东省在职职工</w:t>
            </w:r>
            <w:r>
              <w:rPr>
                <w:rFonts w:hint="eastAsia" w:ascii="仿宋" w:hAnsi="仿宋" w:eastAsia="仿宋" w:cs="仿宋"/>
                <w:b/>
                <w:bCs/>
                <w:i w:val="0"/>
                <w:iCs w:val="0"/>
                <w:color w:val="000000"/>
                <w:sz w:val="24"/>
                <w:szCs w:val="24"/>
                <w:u w:val="none"/>
                <w:lang w:val="en-US" w:eastAsia="zh-CN"/>
              </w:rPr>
              <w:t>住院医保补充</w:t>
            </w:r>
            <w:r>
              <w:rPr>
                <w:rFonts w:hint="eastAsia" w:ascii="仿宋" w:hAnsi="仿宋" w:eastAsia="仿宋" w:cs="仿宋"/>
                <w:i w:val="0"/>
                <w:iCs w:val="0"/>
                <w:color w:val="000000"/>
                <w:sz w:val="24"/>
                <w:szCs w:val="24"/>
                <w:u w:val="none"/>
                <w:lang w:val="en-US" w:eastAsia="zh-CN"/>
              </w:rPr>
              <w:t>互助保障计划（2025年版）</w:t>
            </w:r>
          </w:p>
        </w:tc>
        <w:tc>
          <w:tcPr>
            <w:tcW w:w="1309" w:type="dxa"/>
            <w:vMerge w:val="continue"/>
            <w:vAlign w:val="center"/>
          </w:tcPr>
          <w:p w14:paraId="4A9A4A04">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sz w:val="28"/>
                <w:szCs w:val="28"/>
                <w:vertAlign w:val="baseline"/>
                <w:lang w:val="en-US" w:eastAsia="zh-CN"/>
              </w:rPr>
            </w:pPr>
          </w:p>
        </w:tc>
        <w:tc>
          <w:tcPr>
            <w:tcW w:w="5051" w:type="dxa"/>
            <w:gridSpan w:val="3"/>
            <w:vAlign w:val="center"/>
          </w:tcPr>
          <w:p w14:paraId="50B57F3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本次参保</w:t>
            </w:r>
            <w:r>
              <w:rPr>
                <w:rFonts w:hint="eastAsia" w:ascii="仿宋" w:hAnsi="仿宋" w:eastAsia="仿宋"/>
                <w:sz w:val="28"/>
                <w:szCs w:val="28"/>
                <w:u w:val="single"/>
                <w:vertAlign w:val="baseline"/>
                <w:lang w:val="en-US" w:eastAsia="zh-CN"/>
              </w:rPr>
              <w:t xml:space="preserve">     </w:t>
            </w:r>
            <w:r>
              <w:rPr>
                <w:rFonts w:hint="eastAsia" w:ascii="仿宋" w:hAnsi="仿宋" w:eastAsia="仿宋"/>
                <w:sz w:val="28"/>
                <w:szCs w:val="28"/>
                <w:vertAlign w:val="baseline"/>
                <w:lang w:val="en-US" w:eastAsia="zh-CN"/>
              </w:rPr>
              <w:t>人。 并均缴纳广东省城镇职工基本医疗保险或享受机关事业单位医疗保障待遇。本单位总参保人数比例为</w:t>
            </w:r>
            <w:r>
              <w:rPr>
                <w:rFonts w:hint="eastAsia" w:ascii="仿宋" w:hAnsi="仿宋" w:eastAsia="仿宋"/>
                <w:sz w:val="28"/>
                <w:szCs w:val="28"/>
                <w:u w:val="single"/>
                <w:vertAlign w:val="baseline"/>
                <w:lang w:val="en-US" w:eastAsia="zh-CN"/>
              </w:rPr>
              <w:t xml:space="preserve">     </w:t>
            </w:r>
            <w:r>
              <w:rPr>
                <w:rFonts w:hint="eastAsia" w:ascii="仿宋" w:hAnsi="仿宋" w:eastAsia="仿宋"/>
                <w:sz w:val="28"/>
                <w:szCs w:val="28"/>
                <w:u w:val="none"/>
                <w:vertAlign w:val="baseline"/>
                <w:lang w:val="en-US" w:eastAsia="zh-CN"/>
              </w:rPr>
              <w:t>%</w:t>
            </w:r>
            <w:r>
              <w:rPr>
                <w:rFonts w:hint="eastAsia" w:ascii="仿宋" w:hAnsi="仿宋" w:eastAsia="仿宋"/>
                <w:sz w:val="28"/>
                <w:szCs w:val="28"/>
                <w:vertAlign w:val="baseline"/>
                <w:lang w:val="en-US" w:eastAsia="zh-CN"/>
              </w:rPr>
              <w:t>。</w:t>
            </w:r>
          </w:p>
        </w:tc>
      </w:tr>
      <w:tr w14:paraId="0A44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14:paraId="57BE7B9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sz w:val="24"/>
                <w:szCs w:val="24"/>
                <w:vertAlign w:val="baseline"/>
                <w:lang w:val="en-US" w:eastAsia="zh-CN"/>
              </w:rPr>
            </w:pPr>
          </w:p>
        </w:tc>
        <w:tc>
          <w:tcPr>
            <w:tcW w:w="2346" w:type="dxa"/>
            <w:gridSpan w:val="2"/>
            <w:shd w:val="clear" w:color="auto" w:fill="auto"/>
            <w:vAlign w:val="center"/>
          </w:tcPr>
          <w:p w14:paraId="6655C7A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theme="minorBidi"/>
                <w:kern w:val="2"/>
                <w:sz w:val="24"/>
                <w:szCs w:val="24"/>
                <w:vertAlign w:val="baseline"/>
                <w:lang w:val="en-US" w:eastAsia="zh-CN" w:bidi="ar-SA"/>
              </w:rPr>
            </w:pPr>
            <w:r>
              <w:rPr>
                <w:rFonts w:hint="eastAsia" w:ascii="仿宋" w:hAnsi="仿宋" w:eastAsia="仿宋" w:cs="仿宋"/>
                <w:i w:val="0"/>
                <w:iCs w:val="0"/>
                <w:color w:val="000000"/>
                <w:sz w:val="24"/>
                <w:szCs w:val="24"/>
                <w:u w:val="none"/>
                <w:lang w:val="en-US" w:eastAsia="zh-CN"/>
              </w:rPr>
              <w:sym w:font="Wingdings 2" w:char="00A3"/>
            </w:r>
            <w:r>
              <w:rPr>
                <w:rFonts w:hint="eastAsia" w:ascii="仿宋" w:hAnsi="仿宋" w:eastAsia="仿宋" w:cs="仿宋"/>
                <w:i w:val="0"/>
                <w:iCs w:val="0"/>
                <w:color w:val="000000"/>
                <w:sz w:val="24"/>
                <w:szCs w:val="24"/>
                <w:u w:val="none"/>
                <w:lang w:val="en-US" w:eastAsia="zh-CN"/>
              </w:rPr>
              <w:t>广东省在职职工</w:t>
            </w:r>
            <w:r>
              <w:rPr>
                <w:rFonts w:hint="eastAsia" w:ascii="仿宋" w:hAnsi="仿宋" w:eastAsia="仿宋" w:cs="仿宋"/>
                <w:b/>
                <w:bCs/>
                <w:i w:val="0"/>
                <w:iCs w:val="0"/>
                <w:color w:val="000000"/>
                <w:sz w:val="24"/>
                <w:szCs w:val="24"/>
                <w:u w:val="none"/>
                <w:lang w:val="en-US" w:eastAsia="zh-CN"/>
              </w:rPr>
              <w:t>住院自费补贴</w:t>
            </w:r>
            <w:r>
              <w:rPr>
                <w:rFonts w:hint="eastAsia" w:ascii="仿宋" w:hAnsi="仿宋" w:eastAsia="仿宋" w:cs="仿宋"/>
                <w:i w:val="0"/>
                <w:iCs w:val="0"/>
                <w:color w:val="000000"/>
                <w:sz w:val="24"/>
                <w:szCs w:val="24"/>
                <w:u w:val="none"/>
                <w:lang w:val="en-US" w:eastAsia="zh-CN"/>
              </w:rPr>
              <w:t>保障计划（2025年版）</w:t>
            </w:r>
          </w:p>
        </w:tc>
        <w:tc>
          <w:tcPr>
            <w:tcW w:w="1309" w:type="dxa"/>
            <w:vMerge w:val="continue"/>
            <w:vAlign w:val="center"/>
          </w:tcPr>
          <w:p w14:paraId="36F71F42">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sz w:val="28"/>
                <w:szCs w:val="28"/>
                <w:vertAlign w:val="baseline"/>
                <w:lang w:val="en-US" w:eastAsia="zh-CN"/>
              </w:rPr>
            </w:pPr>
          </w:p>
        </w:tc>
        <w:tc>
          <w:tcPr>
            <w:tcW w:w="5051" w:type="dxa"/>
            <w:gridSpan w:val="3"/>
            <w:vAlign w:val="center"/>
          </w:tcPr>
          <w:p w14:paraId="27D72EE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本次参保</w:t>
            </w:r>
            <w:r>
              <w:rPr>
                <w:rFonts w:hint="eastAsia" w:ascii="仿宋" w:hAnsi="仿宋" w:eastAsia="仿宋"/>
                <w:sz w:val="28"/>
                <w:szCs w:val="28"/>
                <w:u w:val="single"/>
                <w:vertAlign w:val="baseline"/>
                <w:lang w:val="en-US" w:eastAsia="zh-CN"/>
              </w:rPr>
              <w:t xml:space="preserve">     </w:t>
            </w:r>
            <w:r>
              <w:rPr>
                <w:rFonts w:hint="eastAsia" w:ascii="仿宋" w:hAnsi="仿宋" w:eastAsia="仿宋"/>
                <w:sz w:val="28"/>
                <w:szCs w:val="28"/>
                <w:vertAlign w:val="baseline"/>
                <w:lang w:val="en-US" w:eastAsia="zh-CN"/>
              </w:rPr>
              <w:t>人。并均缴纳广东省城镇职工基本医疗保险或享受机关事业单位医疗保障待遇。本单位总参保人数比例为</w:t>
            </w:r>
            <w:r>
              <w:rPr>
                <w:rFonts w:hint="eastAsia" w:ascii="仿宋" w:hAnsi="仿宋" w:eastAsia="仿宋"/>
                <w:sz w:val="28"/>
                <w:szCs w:val="28"/>
                <w:u w:val="single"/>
                <w:vertAlign w:val="baseline"/>
                <w:lang w:val="en-US" w:eastAsia="zh-CN"/>
              </w:rPr>
              <w:t xml:space="preserve">     </w:t>
            </w:r>
            <w:r>
              <w:rPr>
                <w:rFonts w:hint="eastAsia" w:ascii="仿宋" w:hAnsi="仿宋" w:eastAsia="仿宋"/>
                <w:sz w:val="28"/>
                <w:szCs w:val="28"/>
                <w:u w:val="none"/>
                <w:vertAlign w:val="baseline"/>
                <w:lang w:val="en-US" w:eastAsia="zh-CN"/>
              </w:rPr>
              <w:t>%</w:t>
            </w:r>
            <w:r>
              <w:rPr>
                <w:rFonts w:hint="eastAsia" w:ascii="仿宋" w:hAnsi="仿宋" w:eastAsia="仿宋"/>
                <w:sz w:val="28"/>
                <w:szCs w:val="28"/>
                <w:vertAlign w:val="baseline"/>
                <w:lang w:val="en-US" w:eastAsia="zh-CN"/>
              </w:rPr>
              <w:t>。</w:t>
            </w:r>
          </w:p>
        </w:tc>
      </w:tr>
      <w:tr w14:paraId="08A8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14:paraId="5F9E673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sz w:val="24"/>
                <w:szCs w:val="24"/>
                <w:vertAlign w:val="baseline"/>
                <w:lang w:val="en-US" w:eastAsia="zh-CN"/>
              </w:rPr>
            </w:pPr>
          </w:p>
        </w:tc>
        <w:tc>
          <w:tcPr>
            <w:tcW w:w="2346" w:type="dxa"/>
            <w:gridSpan w:val="2"/>
            <w:shd w:val="clear" w:color="auto" w:fill="auto"/>
            <w:vAlign w:val="center"/>
          </w:tcPr>
          <w:p w14:paraId="5F52793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theme="minorBidi"/>
                <w:kern w:val="2"/>
                <w:sz w:val="24"/>
                <w:szCs w:val="24"/>
                <w:vertAlign w:val="baseline"/>
                <w:lang w:val="en-US" w:eastAsia="zh-CN" w:bidi="ar-SA"/>
              </w:rPr>
            </w:pPr>
            <w:r>
              <w:rPr>
                <w:rFonts w:hint="eastAsia" w:ascii="仿宋" w:hAnsi="仿宋" w:eastAsia="仿宋" w:cs="仿宋"/>
                <w:i w:val="0"/>
                <w:iCs w:val="0"/>
                <w:color w:val="000000"/>
                <w:sz w:val="24"/>
                <w:szCs w:val="24"/>
                <w:u w:val="none"/>
                <w:lang w:val="en-US" w:eastAsia="zh-CN"/>
              </w:rPr>
              <w:sym w:font="Wingdings 2" w:char="00A3"/>
            </w:r>
            <w:r>
              <w:rPr>
                <w:rFonts w:hint="eastAsia" w:ascii="仿宋" w:hAnsi="仿宋" w:eastAsia="仿宋" w:cs="仿宋"/>
                <w:i w:val="0"/>
                <w:iCs w:val="0"/>
                <w:color w:val="000000"/>
                <w:sz w:val="24"/>
                <w:szCs w:val="24"/>
                <w:u w:val="none"/>
                <w:lang w:val="en-US" w:eastAsia="zh-CN"/>
              </w:rPr>
              <w:t>广东省在职职工</w:t>
            </w:r>
            <w:r>
              <w:rPr>
                <w:rFonts w:hint="eastAsia" w:ascii="仿宋" w:hAnsi="仿宋" w:eastAsia="仿宋" w:cs="仿宋"/>
                <w:b/>
                <w:bCs/>
                <w:i w:val="0"/>
                <w:iCs w:val="0"/>
                <w:color w:val="000000"/>
                <w:sz w:val="24"/>
                <w:szCs w:val="24"/>
                <w:u w:val="none"/>
                <w:lang w:val="en-US" w:eastAsia="zh-CN"/>
              </w:rPr>
              <w:t>住院津贴</w:t>
            </w:r>
            <w:r>
              <w:rPr>
                <w:rFonts w:hint="eastAsia" w:ascii="仿宋" w:hAnsi="仿宋" w:eastAsia="仿宋" w:cs="仿宋"/>
                <w:i w:val="0"/>
                <w:iCs w:val="0"/>
                <w:color w:val="000000"/>
                <w:sz w:val="24"/>
                <w:szCs w:val="24"/>
                <w:u w:val="none"/>
                <w:lang w:val="en-US" w:eastAsia="zh-CN"/>
              </w:rPr>
              <w:t>保障计划（2025年版）</w:t>
            </w:r>
          </w:p>
        </w:tc>
        <w:tc>
          <w:tcPr>
            <w:tcW w:w="1309" w:type="dxa"/>
            <w:vMerge w:val="continue"/>
            <w:vAlign w:val="center"/>
          </w:tcPr>
          <w:p w14:paraId="17EA78D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sz w:val="28"/>
                <w:szCs w:val="28"/>
                <w:vertAlign w:val="baseline"/>
                <w:lang w:val="en-US" w:eastAsia="zh-CN"/>
              </w:rPr>
            </w:pPr>
          </w:p>
        </w:tc>
        <w:tc>
          <w:tcPr>
            <w:tcW w:w="5051" w:type="dxa"/>
            <w:gridSpan w:val="3"/>
            <w:vAlign w:val="center"/>
          </w:tcPr>
          <w:p w14:paraId="702C886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本次参保</w:t>
            </w:r>
            <w:r>
              <w:rPr>
                <w:rFonts w:hint="eastAsia" w:ascii="仿宋" w:hAnsi="仿宋" w:eastAsia="仿宋"/>
                <w:sz w:val="28"/>
                <w:szCs w:val="28"/>
                <w:u w:val="single"/>
                <w:vertAlign w:val="baseline"/>
                <w:lang w:val="en-US" w:eastAsia="zh-CN"/>
              </w:rPr>
              <w:t xml:space="preserve">      </w:t>
            </w:r>
            <w:r>
              <w:rPr>
                <w:rFonts w:hint="eastAsia" w:ascii="仿宋" w:hAnsi="仿宋" w:eastAsia="仿宋"/>
                <w:sz w:val="28"/>
                <w:szCs w:val="28"/>
                <w:vertAlign w:val="baseline"/>
                <w:lang w:val="en-US" w:eastAsia="zh-CN"/>
              </w:rPr>
              <w:t>人。本单位总参保人数比例为</w:t>
            </w:r>
            <w:r>
              <w:rPr>
                <w:rFonts w:hint="eastAsia" w:ascii="仿宋" w:hAnsi="仿宋" w:eastAsia="仿宋"/>
                <w:sz w:val="28"/>
                <w:szCs w:val="28"/>
                <w:u w:val="single"/>
                <w:vertAlign w:val="baseline"/>
                <w:lang w:val="en-US" w:eastAsia="zh-CN"/>
              </w:rPr>
              <w:t xml:space="preserve">     </w:t>
            </w:r>
            <w:r>
              <w:rPr>
                <w:rFonts w:hint="eastAsia" w:ascii="仿宋" w:hAnsi="仿宋" w:eastAsia="仿宋"/>
                <w:sz w:val="28"/>
                <w:szCs w:val="28"/>
                <w:u w:val="none"/>
                <w:vertAlign w:val="baseline"/>
                <w:lang w:val="en-US" w:eastAsia="zh-CN"/>
              </w:rPr>
              <w:t>%</w:t>
            </w:r>
            <w:r>
              <w:rPr>
                <w:rFonts w:hint="eastAsia" w:ascii="仿宋" w:hAnsi="仿宋" w:eastAsia="仿宋"/>
                <w:sz w:val="28"/>
                <w:szCs w:val="28"/>
                <w:vertAlign w:val="baseline"/>
                <w:lang w:val="en-US" w:eastAsia="zh-CN"/>
              </w:rPr>
              <w:t>。</w:t>
            </w:r>
          </w:p>
        </w:tc>
      </w:tr>
      <w:tr w14:paraId="5780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14:paraId="3F8DE85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sz w:val="24"/>
                <w:szCs w:val="24"/>
                <w:vertAlign w:val="baseline"/>
                <w:lang w:val="en-US" w:eastAsia="zh-CN"/>
              </w:rPr>
            </w:pPr>
          </w:p>
        </w:tc>
        <w:tc>
          <w:tcPr>
            <w:tcW w:w="2346" w:type="dxa"/>
            <w:gridSpan w:val="2"/>
            <w:shd w:val="clear" w:color="auto" w:fill="auto"/>
            <w:vAlign w:val="center"/>
          </w:tcPr>
          <w:p w14:paraId="5C2416D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theme="minorBidi"/>
                <w:kern w:val="2"/>
                <w:sz w:val="24"/>
                <w:szCs w:val="24"/>
                <w:vertAlign w:val="baseline"/>
                <w:lang w:val="en-US" w:eastAsia="zh-CN" w:bidi="ar-SA"/>
              </w:rPr>
            </w:pPr>
            <w:r>
              <w:rPr>
                <w:rFonts w:hint="eastAsia" w:ascii="仿宋" w:hAnsi="仿宋" w:eastAsia="仿宋" w:cs="仿宋"/>
                <w:i w:val="0"/>
                <w:iCs w:val="0"/>
                <w:color w:val="000000"/>
                <w:sz w:val="24"/>
                <w:szCs w:val="24"/>
                <w:u w:val="none"/>
                <w:lang w:val="en-US" w:eastAsia="zh-CN"/>
              </w:rPr>
              <w:sym w:font="Wingdings 2" w:char="00A3"/>
            </w:r>
            <w:r>
              <w:rPr>
                <w:rFonts w:hint="eastAsia" w:ascii="仿宋" w:hAnsi="仿宋" w:eastAsia="仿宋" w:cs="仿宋"/>
                <w:i w:val="0"/>
                <w:iCs w:val="0"/>
                <w:color w:val="000000"/>
                <w:sz w:val="24"/>
                <w:szCs w:val="24"/>
                <w:u w:val="none"/>
                <w:lang w:val="en-US" w:eastAsia="zh-CN"/>
              </w:rPr>
              <w:t>广东省在职职工</w:t>
            </w:r>
            <w:r>
              <w:rPr>
                <w:rFonts w:hint="eastAsia" w:ascii="仿宋" w:hAnsi="仿宋" w:eastAsia="仿宋" w:cs="仿宋"/>
                <w:b/>
                <w:bCs/>
                <w:i w:val="0"/>
                <w:iCs w:val="0"/>
                <w:color w:val="000000"/>
                <w:sz w:val="24"/>
                <w:szCs w:val="24"/>
                <w:u w:val="none"/>
                <w:lang w:val="en-US" w:eastAsia="zh-CN"/>
              </w:rPr>
              <w:t>意外伤害</w:t>
            </w:r>
            <w:r>
              <w:rPr>
                <w:rFonts w:hint="eastAsia" w:ascii="仿宋" w:hAnsi="仿宋" w:eastAsia="仿宋" w:cs="仿宋"/>
                <w:i w:val="0"/>
                <w:iCs w:val="0"/>
                <w:color w:val="000000"/>
                <w:sz w:val="24"/>
                <w:szCs w:val="24"/>
                <w:u w:val="none"/>
                <w:lang w:val="en-US" w:eastAsia="zh-CN"/>
              </w:rPr>
              <w:t>保障计划（2025年版）</w:t>
            </w:r>
          </w:p>
        </w:tc>
        <w:tc>
          <w:tcPr>
            <w:tcW w:w="1309" w:type="dxa"/>
            <w:vMerge w:val="continue"/>
            <w:vAlign w:val="center"/>
          </w:tcPr>
          <w:p w14:paraId="3F11103F">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sz w:val="28"/>
                <w:szCs w:val="28"/>
                <w:vertAlign w:val="baseline"/>
                <w:lang w:val="en-US" w:eastAsia="zh-CN"/>
              </w:rPr>
            </w:pPr>
          </w:p>
        </w:tc>
        <w:tc>
          <w:tcPr>
            <w:tcW w:w="5051" w:type="dxa"/>
            <w:gridSpan w:val="3"/>
            <w:vAlign w:val="center"/>
          </w:tcPr>
          <w:p w14:paraId="0D73AB2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本次参保</w:t>
            </w:r>
            <w:r>
              <w:rPr>
                <w:rFonts w:hint="eastAsia" w:ascii="仿宋" w:hAnsi="仿宋" w:eastAsia="仿宋"/>
                <w:sz w:val="28"/>
                <w:szCs w:val="28"/>
                <w:u w:val="single"/>
                <w:vertAlign w:val="baseline"/>
                <w:lang w:val="en-US" w:eastAsia="zh-CN"/>
              </w:rPr>
              <w:t xml:space="preserve">      </w:t>
            </w:r>
            <w:r>
              <w:rPr>
                <w:rFonts w:hint="eastAsia" w:ascii="仿宋" w:hAnsi="仿宋" w:eastAsia="仿宋"/>
                <w:sz w:val="28"/>
                <w:szCs w:val="28"/>
                <w:vertAlign w:val="baseline"/>
                <w:lang w:val="en-US" w:eastAsia="zh-CN"/>
              </w:rPr>
              <w:t>人。本单位总参保人数比例为</w:t>
            </w:r>
            <w:r>
              <w:rPr>
                <w:rFonts w:hint="eastAsia" w:ascii="仿宋" w:hAnsi="仿宋" w:eastAsia="仿宋"/>
                <w:sz w:val="28"/>
                <w:szCs w:val="28"/>
                <w:u w:val="single"/>
                <w:vertAlign w:val="baseline"/>
                <w:lang w:val="en-US" w:eastAsia="zh-CN"/>
              </w:rPr>
              <w:t xml:space="preserve">     </w:t>
            </w:r>
            <w:r>
              <w:rPr>
                <w:rFonts w:hint="eastAsia" w:ascii="仿宋" w:hAnsi="仿宋" w:eastAsia="仿宋"/>
                <w:sz w:val="28"/>
                <w:szCs w:val="28"/>
                <w:u w:val="none"/>
                <w:vertAlign w:val="baseline"/>
                <w:lang w:val="en-US" w:eastAsia="zh-CN"/>
              </w:rPr>
              <w:t>%</w:t>
            </w:r>
            <w:r>
              <w:rPr>
                <w:rFonts w:hint="eastAsia" w:ascii="仿宋" w:hAnsi="仿宋" w:eastAsia="仿宋"/>
                <w:sz w:val="28"/>
                <w:szCs w:val="28"/>
                <w:vertAlign w:val="baseline"/>
                <w:lang w:val="en-US" w:eastAsia="zh-CN"/>
              </w:rPr>
              <w:t>。</w:t>
            </w:r>
          </w:p>
        </w:tc>
      </w:tr>
      <w:tr w14:paraId="1206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456" w:type="dxa"/>
            <w:gridSpan w:val="7"/>
            <w:vAlign w:val="center"/>
          </w:tcPr>
          <w:p w14:paraId="79B0FC1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sz w:val="24"/>
                <w:szCs w:val="24"/>
                <w:lang w:val="en-US" w:eastAsia="zh-CN"/>
              </w:rPr>
            </w:pPr>
            <w:r>
              <w:rPr>
                <w:rFonts w:hint="eastAsia" w:ascii="仿宋" w:hAnsi="仿宋" w:eastAsia="仿宋"/>
                <w:b/>
                <w:bCs/>
                <w:sz w:val="24"/>
                <w:szCs w:val="24"/>
                <w:lang w:val="en-US" w:eastAsia="zh-CN"/>
              </w:rPr>
              <w:t>注：（参保单位须在单位参保端上传有关材料）</w:t>
            </w:r>
          </w:p>
          <w:p w14:paraId="7EEFCDE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①参保单位一次办理多个保障计划可一次填报，不同时间办理仍需填报。</w:t>
            </w:r>
          </w:p>
          <w:p w14:paraId="7C336D6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②</w:t>
            </w:r>
            <w:r>
              <w:rPr>
                <w:rFonts w:hint="default" w:ascii="仿宋" w:hAnsi="仿宋" w:eastAsia="仿宋" w:cs="仿宋"/>
                <w:sz w:val="24"/>
                <w:szCs w:val="24"/>
                <w:lang w:val="en-US" w:eastAsia="zh-CN"/>
              </w:rPr>
              <w:t>缴纳广东省内城镇职工基本医疗保险的在职职工</w:t>
            </w:r>
            <w:r>
              <w:rPr>
                <w:rFonts w:hint="eastAsia" w:ascii="仿宋" w:hAnsi="仿宋" w:eastAsia="仿宋" w:cs="仿宋"/>
                <w:sz w:val="24"/>
                <w:szCs w:val="24"/>
                <w:lang w:val="en-US" w:eastAsia="zh-CN"/>
              </w:rPr>
              <w:t>，须提供《社会保险费申报汇总表和明细表（当月或上月）》（由参保单位自行登录广东省税务网下载）。</w:t>
            </w:r>
          </w:p>
          <w:p w14:paraId="65F4841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 w:hAnsi="仿宋" w:eastAsia="仿宋" w:cs="仿宋"/>
                <w:sz w:val="24"/>
                <w:szCs w:val="24"/>
                <w:lang w:val="en-US" w:eastAsia="zh-CN"/>
              </w:rPr>
            </w:pPr>
            <w:r>
              <w:rPr>
                <w:rFonts w:hint="eastAsia" w:ascii="仿宋" w:hAnsi="仿宋" w:eastAsia="仿宋" w:cs="仿宋"/>
                <w:b w:val="0"/>
                <w:bCs w:val="0"/>
                <w:i w:val="0"/>
                <w:iCs w:val="0"/>
                <w:caps w:val="0"/>
                <w:color w:val="auto"/>
                <w:spacing w:val="0"/>
                <w:kern w:val="0"/>
                <w:sz w:val="24"/>
                <w:szCs w:val="24"/>
                <w:shd w:val="clear" w:fill="FFFFFF"/>
                <w:lang w:val="en-US" w:eastAsia="zh-CN" w:bidi="ar"/>
              </w:rPr>
              <w:t>③如有延迟退休职工参保，还须提供《延迟退休参保职工在职证明》。</w:t>
            </w:r>
          </w:p>
          <w:p w14:paraId="5F535ED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w:t>
            </w:r>
            <w:r>
              <w:rPr>
                <w:rFonts w:hint="eastAsia" w:ascii="仿宋" w:hAnsi="仿宋" w:eastAsia="仿宋" w:cs="仿宋"/>
                <w:b w:val="0"/>
                <w:bCs w:val="0"/>
                <w:i w:val="0"/>
                <w:iCs w:val="0"/>
                <w:caps w:val="0"/>
                <w:color w:val="auto"/>
                <w:spacing w:val="0"/>
                <w:kern w:val="0"/>
                <w:sz w:val="24"/>
                <w:szCs w:val="24"/>
                <w:shd w:val="clear" w:fill="FFFFFF"/>
                <w:lang w:val="en-US" w:eastAsia="zh-CN" w:bidi="ar"/>
              </w:rPr>
              <w:t>如有特殊情况确需新增人员（含新入职或因工作原因新调入的）追加参保，还须提供《新入职或调职证明》。</w:t>
            </w:r>
          </w:p>
          <w:p w14:paraId="071BFCA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 w:hAnsi="仿宋" w:eastAsia="仿宋"/>
                <w:sz w:val="32"/>
                <w:szCs w:val="32"/>
                <w:vertAlign w:val="baseline"/>
                <w:lang w:val="en-US" w:eastAsia="zh-CN"/>
              </w:rPr>
            </w:pPr>
            <w:r>
              <w:rPr>
                <w:rFonts w:hint="eastAsia" w:ascii="仿宋" w:hAnsi="仿宋" w:eastAsia="仿宋" w:cs="仿宋"/>
                <w:sz w:val="24"/>
                <w:szCs w:val="24"/>
                <w:lang w:val="en-US" w:eastAsia="zh-CN"/>
              </w:rPr>
              <w:t>⑤如有劳务派遣用工方式的职工参保，还须提供《劳务派遣人员证明》。</w:t>
            </w:r>
          </w:p>
        </w:tc>
      </w:tr>
    </w:tbl>
    <w:p w14:paraId="2E5E5DB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p>
    <w:p w14:paraId="1007992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延迟退休参保职工在职证明</w:t>
      </w:r>
    </w:p>
    <w:p w14:paraId="16E9B74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方正小标宋简体" w:hAnsi="方正小标宋简体" w:eastAsia="方正小标宋简体" w:cs="方正小标宋简体"/>
          <w:b w:val="0"/>
          <w:bCs w:val="0"/>
          <w:i w:val="0"/>
          <w:iCs w:val="0"/>
          <w:color w:val="000000"/>
          <w:kern w:val="0"/>
          <w:sz w:val="44"/>
          <w:szCs w:val="44"/>
          <w:u w:val="none"/>
          <w:lang w:val="en-US" w:eastAsia="zh-CN" w:bidi="ar"/>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880"/>
        <w:gridCol w:w="923"/>
        <w:gridCol w:w="1951"/>
        <w:gridCol w:w="1548"/>
        <w:gridCol w:w="816"/>
        <w:gridCol w:w="987"/>
        <w:gridCol w:w="1377"/>
      </w:tblGrid>
      <w:tr w14:paraId="1D39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854" w:type="dxa"/>
            <w:gridSpan w:val="2"/>
            <w:vMerge w:val="restart"/>
            <w:vAlign w:val="center"/>
          </w:tcPr>
          <w:p w14:paraId="3AFF68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vertAlign w:val="baseline"/>
                <w:lang w:val="en-US" w:eastAsia="zh-CN"/>
              </w:rPr>
            </w:pPr>
            <w:r>
              <w:rPr>
                <w:rFonts w:hint="eastAsia" w:ascii="黑体" w:hAnsi="黑体" w:eastAsia="黑体" w:cs="黑体"/>
                <w:i w:val="0"/>
                <w:iCs w:val="0"/>
                <w:color w:val="000000"/>
                <w:kern w:val="0"/>
                <w:sz w:val="28"/>
                <w:szCs w:val="28"/>
                <w:u w:val="none"/>
                <w:lang w:val="en-US" w:eastAsia="zh-CN" w:bidi="ar"/>
              </w:rPr>
              <w:t>参保单位  名称</w:t>
            </w:r>
            <w:r>
              <w:rPr>
                <w:rFonts w:hint="eastAsia" w:ascii="黑体" w:hAnsi="黑体" w:eastAsia="黑体" w:cs="黑体"/>
                <w:i w:val="0"/>
                <w:iCs w:val="0"/>
                <w:color w:val="000000"/>
                <w:kern w:val="0"/>
                <w:sz w:val="28"/>
                <w:szCs w:val="28"/>
                <w:u w:val="none"/>
                <w:lang w:val="en-US" w:eastAsia="zh-CN" w:bidi="ar"/>
              </w:rPr>
              <w:br w:type="textWrapping"/>
            </w:r>
            <w:r>
              <w:rPr>
                <w:rFonts w:hint="eastAsia" w:ascii="黑体" w:hAnsi="黑体" w:eastAsia="黑体" w:cs="黑体"/>
                <w:i w:val="0"/>
                <w:iCs w:val="0"/>
                <w:color w:val="000000"/>
                <w:kern w:val="0"/>
                <w:sz w:val="28"/>
                <w:szCs w:val="28"/>
                <w:u w:val="none"/>
                <w:lang w:val="en-US" w:eastAsia="zh-CN" w:bidi="ar"/>
              </w:rPr>
              <w:t>（盖章）</w:t>
            </w:r>
          </w:p>
        </w:tc>
        <w:tc>
          <w:tcPr>
            <w:tcW w:w="2874" w:type="dxa"/>
            <w:gridSpan w:val="2"/>
            <w:vMerge w:val="restart"/>
            <w:vAlign w:val="center"/>
          </w:tcPr>
          <w:p w14:paraId="46C586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vertAlign w:val="baseline"/>
                <w:lang w:val="en-US" w:eastAsia="zh-CN"/>
              </w:rPr>
            </w:pPr>
          </w:p>
        </w:tc>
        <w:tc>
          <w:tcPr>
            <w:tcW w:w="2364" w:type="dxa"/>
            <w:gridSpan w:val="2"/>
            <w:shd w:val="clear" w:color="auto" w:fill="auto"/>
            <w:vAlign w:val="center"/>
          </w:tcPr>
          <w:p w14:paraId="6EFF97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经办人</w:t>
            </w:r>
          </w:p>
        </w:tc>
        <w:tc>
          <w:tcPr>
            <w:tcW w:w="2364" w:type="dxa"/>
            <w:gridSpan w:val="2"/>
            <w:shd w:val="clear" w:color="auto" w:fill="auto"/>
            <w:vAlign w:val="center"/>
          </w:tcPr>
          <w:p w14:paraId="0570A54E">
            <w:pPr>
              <w:keepNext w:val="0"/>
              <w:keepLines w:val="0"/>
              <w:widowControl/>
              <w:suppressLineNumbers w:val="0"/>
              <w:jc w:val="center"/>
              <w:textAlignment w:val="center"/>
              <w:rPr>
                <w:rFonts w:hint="default"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 xml:space="preserve">   </w:t>
            </w:r>
          </w:p>
        </w:tc>
      </w:tr>
      <w:tr w14:paraId="1DE0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854" w:type="dxa"/>
            <w:gridSpan w:val="2"/>
            <w:vMerge w:val="continue"/>
            <w:vAlign w:val="center"/>
          </w:tcPr>
          <w:p w14:paraId="7604B6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8"/>
                <w:szCs w:val="28"/>
              </w:rPr>
            </w:pPr>
          </w:p>
        </w:tc>
        <w:tc>
          <w:tcPr>
            <w:tcW w:w="2874" w:type="dxa"/>
            <w:gridSpan w:val="2"/>
            <w:vMerge w:val="continue"/>
            <w:vAlign w:val="center"/>
          </w:tcPr>
          <w:p w14:paraId="5CAFB7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8"/>
                <w:szCs w:val="28"/>
              </w:rPr>
            </w:pPr>
          </w:p>
        </w:tc>
        <w:tc>
          <w:tcPr>
            <w:tcW w:w="2364" w:type="dxa"/>
            <w:gridSpan w:val="2"/>
            <w:shd w:val="clear" w:color="auto" w:fill="auto"/>
            <w:vAlign w:val="center"/>
          </w:tcPr>
          <w:p w14:paraId="01077C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联系电话</w:t>
            </w:r>
          </w:p>
        </w:tc>
        <w:tc>
          <w:tcPr>
            <w:tcW w:w="2364" w:type="dxa"/>
            <w:gridSpan w:val="2"/>
            <w:shd w:val="clear" w:color="auto" w:fill="auto"/>
            <w:vAlign w:val="center"/>
          </w:tcPr>
          <w:p w14:paraId="2263E85C">
            <w:pPr>
              <w:rPr>
                <w:rFonts w:hint="eastAsia" w:ascii="仿宋" w:hAnsi="仿宋" w:eastAsia="仿宋" w:cs="仿宋"/>
                <w:i w:val="0"/>
                <w:iCs w:val="0"/>
                <w:color w:val="000000"/>
                <w:kern w:val="2"/>
                <w:sz w:val="28"/>
                <w:szCs w:val="28"/>
                <w:u w:val="none"/>
                <w:lang w:val="en-US" w:eastAsia="zh-CN" w:bidi="ar-SA"/>
              </w:rPr>
            </w:pPr>
          </w:p>
        </w:tc>
      </w:tr>
      <w:tr w14:paraId="12B3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9456" w:type="dxa"/>
            <w:gridSpan w:val="8"/>
          </w:tcPr>
          <w:p w14:paraId="19F6EF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9"/>
                <w:rFonts w:hint="eastAsia" w:ascii="仿宋" w:hAnsi="仿宋" w:eastAsia="仿宋" w:cs="仿宋"/>
                <w:sz w:val="32"/>
                <w:szCs w:val="32"/>
                <w:lang w:val="en-US" w:eastAsia="zh-CN" w:bidi="ar"/>
              </w:rPr>
            </w:pPr>
          </w:p>
          <w:p w14:paraId="23290C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9"/>
                <w:rFonts w:hint="eastAsia" w:ascii="仿宋" w:hAnsi="仿宋" w:eastAsia="仿宋" w:cs="仿宋"/>
                <w:sz w:val="32"/>
                <w:szCs w:val="32"/>
                <w:lang w:val="en-US" w:eastAsia="zh-CN" w:bidi="ar"/>
              </w:rPr>
            </w:pPr>
            <w:r>
              <w:rPr>
                <w:rFonts w:hint="eastAsia" w:ascii="仿宋" w:hAnsi="仿宋" w:eastAsia="仿宋" w:cs="仿宋"/>
                <w:i w:val="0"/>
                <w:iCs w:val="0"/>
                <w:color w:val="000000"/>
                <w:kern w:val="0"/>
                <w:sz w:val="32"/>
                <w:szCs w:val="32"/>
                <w:u w:val="none"/>
                <w:lang w:val="en-US" w:eastAsia="zh-CN" w:bidi="ar"/>
              </w:rPr>
              <w:t>兹证明以下参保职工（共</w:t>
            </w:r>
            <w:r>
              <w:rPr>
                <w:rFonts w:hint="eastAsia" w:ascii="仿宋" w:hAnsi="仿宋" w:eastAsia="仿宋" w:cs="仿宋"/>
                <w:i w:val="0"/>
                <w:iCs w:val="0"/>
                <w:color w:val="000000"/>
                <w:kern w:val="0"/>
                <w:sz w:val="32"/>
                <w:szCs w:val="32"/>
                <w:u w:val="single"/>
                <w:lang w:val="en-US" w:eastAsia="zh-CN" w:bidi="ar"/>
              </w:rPr>
              <w:t xml:space="preserve">    </w:t>
            </w:r>
            <w:r>
              <w:rPr>
                <w:rFonts w:hint="eastAsia" w:ascii="仿宋" w:hAnsi="仿宋" w:eastAsia="仿宋" w:cs="仿宋"/>
                <w:i w:val="0"/>
                <w:iCs w:val="0"/>
                <w:color w:val="000000"/>
                <w:kern w:val="0"/>
                <w:sz w:val="32"/>
                <w:szCs w:val="32"/>
                <w:u w:val="none"/>
                <w:lang w:val="en-US" w:eastAsia="zh-CN" w:bidi="ar"/>
              </w:rPr>
              <w:t>名）已办理延迟退休手续，均为本单位在职职工。</w:t>
            </w:r>
            <w:r>
              <w:rPr>
                <w:rStyle w:val="9"/>
                <w:rFonts w:hint="eastAsia" w:ascii="仿宋" w:hAnsi="仿宋" w:eastAsia="仿宋" w:cs="仿宋"/>
                <w:sz w:val="32"/>
                <w:szCs w:val="32"/>
                <w:lang w:val="en-US" w:eastAsia="zh-CN" w:bidi="ar"/>
              </w:rPr>
              <w:t xml:space="preserve"> </w:t>
            </w:r>
          </w:p>
          <w:p w14:paraId="10FA77D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Style w:val="9"/>
                <w:rFonts w:hint="eastAsia" w:ascii="仿宋" w:hAnsi="仿宋" w:eastAsia="仿宋" w:cs="仿宋"/>
                <w:sz w:val="32"/>
                <w:szCs w:val="32"/>
                <w:lang w:val="en-US" w:eastAsia="zh-CN" w:bidi="ar"/>
              </w:rPr>
            </w:pPr>
          </w:p>
          <w:p w14:paraId="3F0076B1">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cs="仿宋"/>
                <w:b w:val="0"/>
                <w:bCs w:val="0"/>
                <w:sz w:val="32"/>
                <w:szCs w:val="32"/>
                <w:vertAlign w:val="baseline"/>
                <w:lang w:val="en-US" w:eastAsia="zh-CN"/>
              </w:rPr>
            </w:pPr>
            <w:r>
              <w:rPr>
                <w:rStyle w:val="9"/>
                <w:rFonts w:hint="eastAsia" w:ascii="仿宋" w:hAnsi="仿宋" w:eastAsia="仿宋" w:cs="仿宋"/>
                <w:sz w:val="32"/>
                <w:szCs w:val="32"/>
                <w:lang w:val="en-US" w:eastAsia="zh-CN" w:bidi="ar"/>
              </w:rPr>
              <w:t>单位经办人（签字）：</w:t>
            </w:r>
            <w:r>
              <w:rPr>
                <w:rStyle w:val="9"/>
                <w:rFonts w:hint="eastAsia" w:ascii="仿宋" w:hAnsi="仿宋" w:eastAsia="仿宋" w:cs="仿宋"/>
                <w:sz w:val="32"/>
                <w:szCs w:val="32"/>
                <w:lang w:val="en-US" w:eastAsia="zh-CN" w:bidi="ar"/>
              </w:rPr>
              <w:br w:type="textWrapping"/>
            </w:r>
            <w:r>
              <w:rPr>
                <w:rStyle w:val="9"/>
                <w:rFonts w:hint="eastAsia" w:ascii="仿宋" w:hAnsi="仿宋" w:eastAsia="仿宋" w:cs="仿宋"/>
                <w:sz w:val="32"/>
                <w:szCs w:val="32"/>
                <w:lang w:val="en-US" w:eastAsia="zh-CN" w:bidi="ar"/>
              </w:rPr>
              <w:t xml:space="preserve">                                            年   月   日 </w:t>
            </w:r>
          </w:p>
        </w:tc>
      </w:tr>
      <w:tr w14:paraId="269E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974" w:type="dxa"/>
            <w:shd w:val="clear" w:color="auto" w:fill="auto"/>
            <w:vAlign w:val="center"/>
          </w:tcPr>
          <w:p w14:paraId="55C573EB">
            <w:pPr>
              <w:keepNext w:val="0"/>
              <w:keepLines w:val="0"/>
              <w:widowControl/>
              <w:suppressLineNumbers w:val="0"/>
              <w:jc w:val="center"/>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序号</w:t>
            </w:r>
          </w:p>
        </w:tc>
        <w:tc>
          <w:tcPr>
            <w:tcW w:w="1803" w:type="dxa"/>
            <w:gridSpan w:val="2"/>
            <w:shd w:val="clear" w:color="auto" w:fill="auto"/>
            <w:vAlign w:val="center"/>
          </w:tcPr>
          <w:p w14:paraId="04FDBF02">
            <w:pPr>
              <w:keepNext w:val="0"/>
              <w:keepLines w:val="0"/>
              <w:widowControl/>
              <w:suppressLineNumbers w:val="0"/>
              <w:jc w:val="center"/>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姓名</w:t>
            </w:r>
          </w:p>
        </w:tc>
        <w:tc>
          <w:tcPr>
            <w:tcW w:w="3499" w:type="dxa"/>
            <w:gridSpan w:val="2"/>
            <w:shd w:val="clear" w:color="auto" w:fill="auto"/>
            <w:vAlign w:val="center"/>
          </w:tcPr>
          <w:p w14:paraId="0DEA3E3C">
            <w:pPr>
              <w:keepNext w:val="0"/>
              <w:keepLines w:val="0"/>
              <w:widowControl/>
              <w:suppressLineNumbers w:val="0"/>
              <w:jc w:val="center"/>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身份证号码</w:t>
            </w:r>
          </w:p>
        </w:tc>
        <w:tc>
          <w:tcPr>
            <w:tcW w:w="1803" w:type="dxa"/>
            <w:gridSpan w:val="2"/>
            <w:shd w:val="clear" w:color="auto" w:fill="auto"/>
            <w:vAlign w:val="center"/>
          </w:tcPr>
          <w:p w14:paraId="170CD5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延迟退休    时间</w:t>
            </w:r>
          </w:p>
        </w:tc>
        <w:tc>
          <w:tcPr>
            <w:tcW w:w="1377" w:type="dxa"/>
            <w:shd w:val="clear" w:color="auto" w:fill="auto"/>
            <w:vAlign w:val="center"/>
          </w:tcPr>
          <w:p w14:paraId="13911C9A">
            <w:pPr>
              <w:keepNext w:val="0"/>
              <w:keepLines w:val="0"/>
              <w:widowControl/>
              <w:suppressLineNumbers w:val="0"/>
              <w:jc w:val="center"/>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备注</w:t>
            </w:r>
          </w:p>
        </w:tc>
      </w:tr>
      <w:tr w14:paraId="4DEA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74" w:type="dxa"/>
            <w:shd w:val="clear" w:color="auto" w:fill="auto"/>
            <w:vAlign w:val="center"/>
          </w:tcPr>
          <w:p w14:paraId="0C4BABC2">
            <w:pPr>
              <w:keepNext w:val="0"/>
              <w:keepLines w:val="0"/>
              <w:widowControl/>
              <w:suppressLineNumbers w:val="0"/>
              <w:jc w:val="center"/>
              <w:textAlignment w:val="center"/>
              <w:rPr>
                <w:rFonts w:hint="default"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w:t>
            </w:r>
          </w:p>
        </w:tc>
        <w:tc>
          <w:tcPr>
            <w:tcW w:w="1803" w:type="dxa"/>
            <w:gridSpan w:val="2"/>
            <w:shd w:val="clear" w:color="auto" w:fill="auto"/>
            <w:vAlign w:val="center"/>
          </w:tcPr>
          <w:p w14:paraId="70965B6D">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p>
        </w:tc>
        <w:tc>
          <w:tcPr>
            <w:tcW w:w="3499" w:type="dxa"/>
            <w:gridSpan w:val="2"/>
            <w:shd w:val="clear" w:color="auto" w:fill="auto"/>
            <w:vAlign w:val="center"/>
          </w:tcPr>
          <w:p w14:paraId="67D68AF2">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p>
        </w:tc>
        <w:tc>
          <w:tcPr>
            <w:tcW w:w="1803" w:type="dxa"/>
            <w:gridSpan w:val="2"/>
            <w:shd w:val="clear" w:color="auto" w:fill="auto"/>
            <w:vAlign w:val="center"/>
          </w:tcPr>
          <w:p w14:paraId="438DCB54">
            <w:pPr>
              <w:keepNext w:val="0"/>
              <w:keepLines w:val="0"/>
              <w:widowControl/>
              <w:suppressLineNumbers w:val="0"/>
              <w:jc w:val="center"/>
              <w:textAlignment w:val="center"/>
              <w:rPr>
                <w:rFonts w:hint="default"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28"/>
                <w:szCs w:val="28"/>
                <w:u w:val="none"/>
                <w:lang w:val="en-US" w:eastAsia="zh-CN" w:bidi="ar"/>
              </w:rPr>
              <w:t>××年×月</w:t>
            </w:r>
          </w:p>
        </w:tc>
        <w:tc>
          <w:tcPr>
            <w:tcW w:w="1377" w:type="dxa"/>
            <w:shd w:val="clear" w:color="auto" w:fill="auto"/>
            <w:vAlign w:val="center"/>
          </w:tcPr>
          <w:p w14:paraId="076F18AE">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p>
        </w:tc>
      </w:tr>
      <w:tr w14:paraId="1256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668F65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2</w:t>
            </w:r>
          </w:p>
        </w:tc>
        <w:tc>
          <w:tcPr>
            <w:tcW w:w="1803" w:type="dxa"/>
            <w:gridSpan w:val="2"/>
          </w:tcPr>
          <w:p w14:paraId="20A8B51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3499" w:type="dxa"/>
            <w:gridSpan w:val="2"/>
          </w:tcPr>
          <w:p w14:paraId="24E94A8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803" w:type="dxa"/>
            <w:gridSpan w:val="2"/>
          </w:tcPr>
          <w:p w14:paraId="09665A4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377" w:type="dxa"/>
          </w:tcPr>
          <w:p w14:paraId="47A6592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3438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1035BF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3</w:t>
            </w:r>
          </w:p>
        </w:tc>
        <w:tc>
          <w:tcPr>
            <w:tcW w:w="1803" w:type="dxa"/>
            <w:gridSpan w:val="2"/>
          </w:tcPr>
          <w:p w14:paraId="61BF164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3499" w:type="dxa"/>
            <w:gridSpan w:val="2"/>
          </w:tcPr>
          <w:p w14:paraId="6A7A9D3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803" w:type="dxa"/>
            <w:gridSpan w:val="2"/>
          </w:tcPr>
          <w:p w14:paraId="360E0A3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377" w:type="dxa"/>
          </w:tcPr>
          <w:p w14:paraId="32CDD4B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4A3B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1FFFD5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4</w:t>
            </w:r>
          </w:p>
        </w:tc>
        <w:tc>
          <w:tcPr>
            <w:tcW w:w="1803" w:type="dxa"/>
            <w:gridSpan w:val="2"/>
          </w:tcPr>
          <w:p w14:paraId="73FEC28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3499" w:type="dxa"/>
            <w:gridSpan w:val="2"/>
          </w:tcPr>
          <w:p w14:paraId="4009153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803" w:type="dxa"/>
            <w:gridSpan w:val="2"/>
          </w:tcPr>
          <w:p w14:paraId="27D3E83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377" w:type="dxa"/>
          </w:tcPr>
          <w:p w14:paraId="461C78E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4A51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664DE4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5</w:t>
            </w:r>
          </w:p>
        </w:tc>
        <w:tc>
          <w:tcPr>
            <w:tcW w:w="1803" w:type="dxa"/>
            <w:gridSpan w:val="2"/>
          </w:tcPr>
          <w:p w14:paraId="40B4D10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3499" w:type="dxa"/>
            <w:gridSpan w:val="2"/>
          </w:tcPr>
          <w:p w14:paraId="11FB61D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803" w:type="dxa"/>
            <w:gridSpan w:val="2"/>
          </w:tcPr>
          <w:p w14:paraId="69AEFDA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377" w:type="dxa"/>
          </w:tcPr>
          <w:p w14:paraId="6BC6E53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0F68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20AED9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6</w:t>
            </w:r>
          </w:p>
        </w:tc>
        <w:tc>
          <w:tcPr>
            <w:tcW w:w="1803" w:type="dxa"/>
            <w:gridSpan w:val="2"/>
          </w:tcPr>
          <w:p w14:paraId="69A9FAD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3499" w:type="dxa"/>
            <w:gridSpan w:val="2"/>
          </w:tcPr>
          <w:p w14:paraId="71A1817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803" w:type="dxa"/>
            <w:gridSpan w:val="2"/>
          </w:tcPr>
          <w:p w14:paraId="48EE56C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377" w:type="dxa"/>
          </w:tcPr>
          <w:p w14:paraId="0DFE857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617A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783675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7</w:t>
            </w:r>
          </w:p>
        </w:tc>
        <w:tc>
          <w:tcPr>
            <w:tcW w:w="1803" w:type="dxa"/>
            <w:gridSpan w:val="2"/>
          </w:tcPr>
          <w:p w14:paraId="0F3D47E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3499" w:type="dxa"/>
            <w:gridSpan w:val="2"/>
          </w:tcPr>
          <w:p w14:paraId="036BFF8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803" w:type="dxa"/>
            <w:gridSpan w:val="2"/>
          </w:tcPr>
          <w:p w14:paraId="28B5ECA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377" w:type="dxa"/>
          </w:tcPr>
          <w:p w14:paraId="6650874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14F8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2DB0E7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8</w:t>
            </w:r>
          </w:p>
        </w:tc>
        <w:tc>
          <w:tcPr>
            <w:tcW w:w="1803" w:type="dxa"/>
            <w:gridSpan w:val="2"/>
          </w:tcPr>
          <w:p w14:paraId="334A911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3499" w:type="dxa"/>
            <w:gridSpan w:val="2"/>
          </w:tcPr>
          <w:p w14:paraId="05C59F2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803" w:type="dxa"/>
            <w:gridSpan w:val="2"/>
          </w:tcPr>
          <w:p w14:paraId="78AD9B0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377" w:type="dxa"/>
          </w:tcPr>
          <w:p w14:paraId="4EE6B67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26B8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vAlign w:val="top"/>
          </w:tcPr>
          <w:p w14:paraId="6BE32A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9</w:t>
            </w:r>
          </w:p>
        </w:tc>
        <w:tc>
          <w:tcPr>
            <w:tcW w:w="1803" w:type="dxa"/>
            <w:gridSpan w:val="2"/>
          </w:tcPr>
          <w:p w14:paraId="138BB32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3499" w:type="dxa"/>
            <w:gridSpan w:val="2"/>
          </w:tcPr>
          <w:p w14:paraId="2D0F936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803" w:type="dxa"/>
            <w:gridSpan w:val="2"/>
          </w:tcPr>
          <w:p w14:paraId="3FF5EC4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377" w:type="dxa"/>
          </w:tcPr>
          <w:p w14:paraId="044E203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36A3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vAlign w:val="top"/>
          </w:tcPr>
          <w:p w14:paraId="4C6BB1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10</w:t>
            </w:r>
          </w:p>
        </w:tc>
        <w:tc>
          <w:tcPr>
            <w:tcW w:w="1803" w:type="dxa"/>
            <w:gridSpan w:val="2"/>
          </w:tcPr>
          <w:p w14:paraId="71AFD00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3499" w:type="dxa"/>
            <w:gridSpan w:val="2"/>
          </w:tcPr>
          <w:p w14:paraId="37021EA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803" w:type="dxa"/>
            <w:gridSpan w:val="2"/>
          </w:tcPr>
          <w:p w14:paraId="03F730C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377" w:type="dxa"/>
          </w:tcPr>
          <w:p w14:paraId="3F77CCE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570AC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vAlign w:val="top"/>
          </w:tcPr>
          <w:p w14:paraId="4007FC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11</w:t>
            </w:r>
          </w:p>
        </w:tc>
        <w:tc>
          <w:tcPr>
            <w:tcW w:w="1803" w:type="dxa"/>
            <w:gridSpan w:val="2"/>
          </w:tcPr>
          <w:p w14:paraId="0473A73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3499" w:type="dxa"/>
            <w:gridSpan w:val="2"/>
          </w:tcPr>
          <w:p w14:paraId="4104D6A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803" w:type="dxa"/>
            <w:gridSpan w:val="2"/>
          </w:tcPr>
          <w:p w14:paraId="3C45CDF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377" w:type="dxa"/>
          </w:tcPr>
          <w:p w14:paraId="06C43CA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7D1A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vAlign w:val="top"/>
          </w:tcPr>
          <w:p w14:paraId="119981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12</w:t>
            </w:r>
          </w:p>
        </w:tc>
        <w:tc>
          <w:tcPr>
            <w:tcW w:w="1803" w:type="dxa"/>
            <w:gridSpan w:val="2"/>
          </w:tcPr>
          <w:p w14:paraId="46B8BF3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3499" w:type="dxa"/>
            <w:gridSpan w:val="2"/>
          </w:tcPr>
          <w:p w14:paraId="4536F35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803" w:type="dxa"/>
            <w:gridSpan w:val="2"/>
          </w:tcPr>
          <w:p w14:paraId="65E60A0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377" w:type="dxa"/>
          </w:tcPr>
          <w:p w14:paraId="52149F5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41AE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vAlign w:val="top"/>
          </w:tcPr>
          <w:p w14:paraId="746112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w:t>
            </w:r>
          </w:p>
        </w:tc>
        <w:tc>
          <w:tcPr>
            <w:tcW w:w="1803" w:type="dxa"/>
            <w:gridSpan w:val="2"/>
          </w:tcPr>
          <w:p w14:paraId="5F5261B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3499" w:type="dxa"/>
            <w:gridSpan w:val="2"/>
          </w:tcPr>
          <w:p w14:paraId="1467C6C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803" w:type="dxa"/>
            <w:gridSpan w:val="2"/>
          </w:tcPr>
          <w:p w14:paraId="4D21542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377" w:type="dxa"/>
          </w:tcPr>
          <w:p w14:paraId="1E1D052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bl>
    <w:p w14:paraId="7DE0F3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劳务派遣人员证明</w:t>
      </w:r>
    </w:p>
    <w:p w14:paraId="23BFEB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1011"/>
        <w:gridCol w:w="1470"/>
        <w:gridCol w:w="1273"/>
        <w:gridCol w:w="2364"/>
        <w:gridCol w:w="719"/>
        <w:gridCol w:w="1645"/>
      </w:tblGrid>
      <w:tr w14:paraId="3570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985" w:type="dxa"/>
            <w:gridSpan w:val="2"/>
            <w:vAlign w:val="center"/>
          </w:tcPr>
          <w:p w14:paraId="7FF9FD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32"/>
                <w:szCs w:val="32"/>
                <w:vertAlign w:val="baseline"/>
                <w:lang w:val="en-US" w:eastAsia="zh-CN"/>
              </w:rPr>
            </w:pPr>
            <w:r>
              <w:rPr>
                <w:rFonts w:hint="eastAsia" w:ascii="黑体" w:hAnsi="黑体" w:eastAsia="黑体" w:cs="黑体"/>
                <w:i w:val="0"/>
                <w:iCs w:val="0"/>
                <w:color w:val="000000"/>
                <w:kern w:val="0"/>
                <w:sz w:val="28"/>
                <w:szCs w:val="28"/>
                <w:u w:val="none"/>
                <w:lang w:val="en-US" w:eastAsia="zh-CN" w:bidi="ar"/>
              </w:rPr>
              <w:t>参保单位名称（盖章）</w:t>
            </w:r>
          </w:p>
        </w:tc>
        <w:tc>
          <w:tcPr>
            <w:tcW w:w="2743" w:type="dxa"/>
            <w:gridSpan w:val="2"/>
            <w:vAlign w:val="center"/>
          </w:tcPr>
          <w:p w14:paraId="6FB9E4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32"/>
                <w:szCs w:val="32"/>
                <w:vertAlign w:val="baseline"/>
                <w:lang w:val="en-US" w:eastAsia="zh-CN"/>
              </w:rPr>
            </w:pPr>
          </w:p>
        </w:tc>
        <w:tc>
          <w:tcPr>
            <w:tcW w:w="2364" w:type="dxa"/>
            <w:vAlign w:val="center"/>
          </w:tcPr>
          <w:p w14:paraId="12E30F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劳务派遣公司</w:t>
            </w:r>
          </w:p>
          <w:p w14:paraId="0DF817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32"/>
                <w:szCs w:val="32"/>
                <w:vertAlign w:val="baseline"/>
                <w:lang w:val="en-US" w:eastAsia="zh-CN"/>
              </w:rPr>
            </w:pPr>
            <w:r>
              <w:rPr>
                <w:rFonts w:hint="eastAsia" w:ascii="黑体" w:hAnsi="黑体" w:eastAsia="黑体" w:cs="黑体"/>
                <w:i w:val="0"/>
                <w:iCs w:val="0"/>
                <w:color w:val="000000"/>
                <w:kern w:val="0"/>
                <w:sz w:val="28"/>
                <w:szCs w:val="28"/>
                <w:u w:val="none"/>
                <w:lang w:val="en-US" w:eastAsia="zh-CN" w:bidi="ar"/>
              </w:rPr>
              <w:t>（盖章）</w:t>
            </w:r>
          </w:p>
        </w:tc>
        <w:tc>
          <w:tcPr>
            <w:tcW w:w="2364" w:type="dxa"/>
            <w:gridSpan w:val="2"/>
            <w:vAlign w:val="center"/>
          </w:tcPr>
          <w:p w14:paraId="20F439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32"/>
                <w:szCs w:val="32"/>
                <w:vertAlign w:val="baseline"/>
                <w:lang w:val="en-US" w:eastAsia="zh-CN"/>
              </w:rPr>
            </w:pPr>
          </w:p>
        </w:tc>
      </w:tr>
      <w:tr w14:paraId="5FE9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6" w:type="dxa"/>
            <w:gridSpan w:val="7"/>
          </w:tcPr>
          <w:p w14:paraId="76769C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9"/>
                <w:rFonts w:hint="eastAsia" w:ascii="仿宋" w:hAnsi="仿宋" w:eastAsia="仿宋" w:cs="仿宋"/>
                <w:sz w:val="32"/>
                <w:szCs w:val="32"/>
                <w:lang w:val="en-US" w:eastAsia="zh-CN" w:bidi="ar"/>
              </w:rPr>
            </w:pPr>
          </w:p>
          <w:p w14:paraId="10E136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9"/>
                <w:rFonts w:hint="eastAsia" w:ascii="仿宋" w:hAnsi="仿宋" w:eastAsia="仿宋" w:cs="仿宋"/>
                <w:sz w:val="32"/>
                <w:szCs w:val="32"/>
                <w:lang w:val="en-US" w:eastAsia="zh-CN" w:bidi="ar"/>
              </w:rPr>
            </w:pPr>
            <w:r>
              <w:rPr>
                <w:rStyle w:val="9"/>
                <w:rFonts w:hint="eastAsia" w:ascii="仿宋" w:hAnsi="仿宋" w:eastAsia="仿宋" w:cs="仿宋"/>
                <w:sz w:val="32"/>
                <w:szCs w:val="32"/>
                <w:lang w:val="en-US" w:eastAsia="zh-CN" w:bidi="ar"/>
              </w:rPr>
              <w:t>兹证明以下人员</w:t>
            </w:r>
            <w:r>
              <w:rPr>
                <w:rFonts w:hint="eastAsia" w:ascii="仿宋" w:hAnsi="仿宋" w:eastAsia="仿宋" w:cs="仿宋"/>
                <w:i w:val="0"/>
                <w:iCs w:val="0"/>
                <w:color w:val="000000"/>
                <w:kern w:val="0"/>
                <w:sz w:val="32"/>
                <w:szCs w:val="32"/>
                <w:u w:val="none"/>
                <w:lang w:val="en-US" w:eastAsia="zh-CN" w:bidi="ar"/>
              </w:rPr>
              <w:t>（共</w:t>
            </w:r>
            <w:r>
              <w:rPr>
                <w:rFonts w:hint="eastAsia" w:ascii="仿宋" w:hAnsi="仿宋" w:eastAsia="仿宋" w:cs="仿宋"/>
                <w:i w:val="0"/>
                <w:iCs w:val="0"/>
                <w:color w:val="000000"/>
                <w:kern w:val="0"/>
                <w:sz w:val="32"/>
                <w:szCs w:val="32"/>
                <w:u w:val="single"/>
                <w:lang w:val="en-US" w:eastAsia="zh-CN" w:bidi="ar"/>
              </w:rPr>
              <w:t xml:space="preserve">    </w:t>
            </w:r>
            <w:r>
              <w:rPr>
                <w:rFonts w:hint="eastAsia" w:ascii="仿宋" w:hAnsi="仿宋" w:eastAsia="仿宋" w:cs="仿宋"/>
                <w:i w:val="0"/>
                <w:iCs w:val="0"/>
                <w:color w:val="000000"/>
                <w:kern w:val="0"/>
                <w:sz w:val="32"/>
                <w:szCs w:val="32"/>
                <w:u w:val="none"/>
                <w:lang w:val="en-US" w:eastAsia="zh-CN" w:bidi="ar"/>
              </w:rPr>
              <w:t>名）</w:t>
            </w:r>
            <w:r>
              <w:rPr>
                <w:rStyle w:val="9"/>
                <w:rFonts w:hint="eastAsia" w:ascii="仿宋" w:hAnsi="仿宋" w:eastAsia="仿宋" w:cs="仿宋"/>
                <w:sz w:val="32"/>
                <w:szCs w:val="32"/>
                <w:lang w:val="en-US" w:eastAsia="zh-CN" w:bidi="ar"/>
              </w:rPr>
              <w:t>已在</w:t>
            </w:r>
            <w:r>
              <w:rPr>
                <w:rStyle w:val="9"/>
                <w:rFonts w:hint="eastAsia" w:ascii="仿宋" w:hAnsi="仿宋" w:eastAsia="仿宋" w:cs="仿宋"/>
                <w:sz w:val="32"/>
                <w:szCs w:val="32"/>
                <w:u w:val="single"/>
                <w:lang w:val="en-US" w:eastAsia="zh-CN" w:bidi="ar"/>
              </w:rPr>
              <w:t xml:space="preserve"> </w:t>
            </w:r>
            <w:r>
              <w:rPr>
                <w:rStyle w:val="11"/>
                <w:rFonts w:hint="eastAsia" w:ascii="仿宋" w:hAnsi="仿宋" w:eastAsia="仿宋" w:cs="仿宋"/>
                <w:sz w:val="32"/>
                <w:szCs w:val="32"/>
                <w:u w:val="single"/>
                <w:lang w:val="en-US" w:eastAsia="zh-CN" w:bidi="ar"/>
              </w:rPr>
              <w:t>（劳务</w:t>
            </w:r>
            <w:r>
              <w:rPr>
                <w:rFonts w:hint="eastAsia" w:ascii="仿宋" w:hAnsi="仿宋" w:eastAsia="仿宋" w:cs="仿宋"/>
                <w:i w:val="0"/>
                <w:iCs w:val="0"/>
                <w:color w:val="000000"/>
                <w:kern w:val="0"/>
                <w:sz w:val="32"/>
                <w:szCs w:val="32"/>
                <w:u w:val="single"/>
                <w:lang w:val="en-US" w:eastAsia="zh-CN" w:bidi="ar"/>
              </w:rPr>
              <w:t>派遣</w:t>
            </w:r>
            <w:r>
              <w:rPr>
                <w:rStyle w:val="11"/>
                <w:rFonts w:hint="eastAsia" w:ascii="仿宋" w:hAnsi="仿宋" w:eastAsia="仿宋" w:cs="仿宋"/>
                <w:sz w:val="32"/>
                <w:szCs w:val="32"/>
                <w:u w:val="single"/>
                <w:lang w:val="en-US" w:eastAsia="zh-CN" w:bidi="ar"/>
              </w:rPr>
              <w:t xml:space="preserve">公司名称） </w:t>
            </w:r>
            <w:r>
              <w:rPr>
                <w:rStyle w:val="9"/>
                <w:rFonts w:hint="eastAsia" w:ascii="仿宋" w:hAnsi="仿宋" w:eastAsia="仿宋" w:cs="仿宋"/>
                <w:sz w:val="32"/>
                <w:szCs w:val="32"/>
                <w:lang w:val="en-US" w:eastAsia="zh-CN" w:bidi="ar"/>
              </w:rPr>
              <w:t>缴纳广东省城镇职工基本医疗保险，劳务派遣到</w:t>
            </w:r>
            <w:r>
              <w:rPr>
                <w:rStyle w:val="11"/>
                <w:rFonts w:hint="eastAsia" w:ascii="仿宋" w:hAnsi="仿宋" w:eastAsia="仿宋" w:cs="仿宋"/>
                <w:sz w:val="32"/>
                <w:szCs w:val="32"/>
                <w:lang w:val="en-US" w:eastAsia="zh-CN" w:bidi="ar"/>
              </w:rPr>
              <w:t xml:space="preserve">  (参保单位名称)         </w:t>
            </w:r>
            <w:r>
              <w:rPr>
                <w:rStyle w:val="9"/>
                <w:rFonts w:hint="eastAsia" w:ascii="仿宋" w:hAnsi="仿宋" w:eastAsia="仿宋" w:cs="仿宋"/>
                <w:sz w:val="32"/>
                <w:szCs w:val="32"/>
                <w:lang w:val="en-US" w:eastAsia="zh-CN" w:bidi="ar"/>
              </w:rPr>
              <w:t xml:space="preserve">工作。 </w:t>
            </w:r>
          </w:p>
          <w:p w14:paraId="15888F28">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rPr>
                <w:rFonts w:hint="eastAsia" w:ascii="仿宋" w:hAnsi="仿宋" w:eastAsia="仿宋" w:cs="仿宋"/>
                <w:b w:val="0"/>
                <w:bCs w:val="0"/>
                <w:sz w:val="32"/>
                <w:szCs w:val="32"/>
                <w:vertAlign w:val="baseline"/>
                <w:lang w:val="en-US" w:eastAsia="zh-CN"/>
              </w:rPr>
            </w:pPr>
            <w:r>
              <w:rPr>
                <w:rStyle w:val="9"/>
                <w:rFonts w:hint="eastAsia" w:ascii="仿宋" w:hAnsi="仿宋" w:eastAsia="仿宋" w:cs="仿宋"/>
                <w:sz w:val="32"/>
                <w:szCs w:val="32"/>
                <w:lang w:val="en-US" w:eastAsia="zh-CN" w:bidi="ar"/>
              </w:rPr>
              <w:t>单位经办人：</w:t>
            </w:r>
            <w:r>
              <w:rPr>
                <w:rStyle w:val="9"/>
                <w:rFonts w:hint="eastAsia" w:ascii="仿宋" w:hAnsi="仿宋" w:eastAsia="仿宋" w:cs="仿宋"/>
                <w:sz w:val="32"/>
                <w:szCs w:val="32"/>
                <w:lang w:val="en-US" w:eastAsia="zh-CN" w:bidi="ar"/>
              </w:rPr>
              <w:br w:type="textWrapping"/>
            </w:r>
            <w:r>
              <w:rPr>
                <w:rStyle w:val="9"/>
                <w:rFonts w:hint="eastAsia" w:ascii="仿宋" w:hAnsi="仿宋" w:eastAsia="仿宋" w:cs="仿宋"/>
                <w:sz w:val="32"/>
                <w:szCs w:val="32"/>
                <w:lang w:val="en-US" w:eastAsia="zh-CN" w:bidi="ar"/>
              </w:rPr>
              <w:t xml:space="preserve">                                            年   月   日 </w:t>
            </w:r>
          </w:p>
        </w:tc>
      </w:tr>
      <w:tr w14:paraId="4F02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974" w:type="dxa"/>
            <w:shd w:val="clear" w:color="auto" w:fill="auto"/>
            <w:vAlign w:val="center"/>
          </w:tcPr>
          <w:p w14:paraId="35453317">
            <w:pPr>
              <w:keepNext w:val="0"/>
              <w:keepLines w:val="0"/>
              <w:widowControl/>
              <w:suppressLineNumbers w:val="0"/>
              <w:jc w:val="center"/>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序号</w:t>
            </w:r>
          </w:p>
        </w:tc>
        <w:tc>
          <w:tcPr>
            <w:tcW w:w="2481" w:type="dxa"/>
            <w:gridSpan w:val="2"/>
            <w:shd w:val="clear" w:color="auto" w:fill="auto"/>
            <w:vAlign w:val="center"/>
          </w:tcPr>
          <w:p w14:paraId="392E6859">
            <w:pPr>
              <w:keepNext w:val="0"/>
              <w:keepLines w:val="0"/>
              <w:widowControl/>
              <w:suppressLineNumbers w:val="0"/>
              <w:jc w:val="center"/>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姓名</w:t>
            </w:r>
          </w:p>
        </w:tc>
        <w:tc>
          <w:tcPr>
            <w:tcW w:w="4356" w:type="dxa"/>
            <w:gridSpan w:val="3"/>
            <w:shd w:val="clear" w:color="auto" w:fill="auto"/>
            <w:vAlign w:val="center"/>
          </w:tcPr>
          <w:p w14:paraId="1780EC73">
            <w:pPr>
              <w:keepNext w:val="0"/>
              <w:keepLines w:val="0"/>
              <w:widowControl/>
              <w:suppressLineNumbers w:val="0"/>
              <w:jc w:val="center"/>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身份证号码</w:t>
            </w:r>
          </w:p>
        </w:tc>
        <w:tc>
          <w:tcPr>
            <w:tcW w:w="1645" w:type="dxa"/>
            <w:shd w:val="clear" w:color="auto" w:fill="auto"/>
            <w:vAlign w:val="center"/>
          </w:tcPr>
          <w:p w14:paraId="00A79369">
            <w:pPr>
              <w:keepNext w:val="0"/>
              <w:keepLines w:val="0"/>
              <w:widowControl/>
              <w:suppressLineNumbers w:val="0"/>
              <w:jc w:val="center"/>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备注</w:t>
            </w:r>
          </w:p>
        </w:tc>
      </w:tr>
      <w:tr w14:paraId="6C32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74" w:type="dxa"/>
            <w:shd w:val="clear" w:color="auto" w:fill="auto"/>
            <w:vAlign w:val="center"/>
          </w:tcPr>
          <w:p w14:paraId="432E3C99">
            <w:pPr>
              <w:keepNext w:val="0"/>
              <w:keepLines w:val="0"/>
              <w:widowControl/>
              <w:suppressLineNumbers w:val="0"/>
              <w:jc w:val="center"/>
              <w:textAlignment w:val="center"/>
              <w:rPr>
                <w:rFonts w:hint="default"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w:t>
            </w:r>
          </w:p>
        </w:tc>
        <w:tc>
          <w:tcPr>
            <w:tcW w:w="2481" w:type="dxa"/>
            <w:gridSpan w:val="2"/>
            <w:shd w:val="clear" w:color="auto" w:fill="auto"/>
            <w:vAlign w:val="center"/>
          </w:tcPr>
          <w:p w14:paraId="721F0CD5">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p>
        </w:tc>
        <w:tc>
          <w:tcPr>
            <w:tcW w:w="4356" w:type="dxa"/>
            <w:gridSpan w:val="3"/>
            <w:shd w:val="clear" w:color="auto" w:fill="auto"/>
            <w:vAlign w:val="center"/>
          </w:tcPr>
          <w:p w14:paraId="3024BF28">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p>
        </w:tc>
        <w:tc>
          <w:tcPr>
            <w:tcW w:w="1645" w:type="dxa"/>
            <w:shd w:val="clear" w:color="auto" w:fill="auto"/>
            <w:vAlign w:val="center"/>
          </w:tcPr>
          <w:p w14:paraId="402B3331">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p>
        </w:tc>
      </w:tr>
      <w:tr w14:paraId="1CCD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2CBD0B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2</w:t>
            </w:r>
          </w:p>
        </w:tc>
        <w:tc>
          <w:tcPr>
            <w:tcW w:w="2481" w:type="dxa"/>
            <w:gridSpan w:val="2"/>
          </w:tcPr>
          <w:p w14:paraId="0E64C17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4356" w:type="dxa"/>
            <w:gridSpan w:val="3"/>
          </w:tcPr>
          <w:p w14:paraId="6EAE995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645" w:type="dxa"/>
          </w:tcPr>
          <w:p w14:paraId="276D139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77F7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3522C7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3</w:t>
            </w:r>
          </w:p>
        </w:tc>
        <w:tc>
          <w:tcPr>
            <w:tcW w:w="2481" w:type="dxa"/>
            <w:gridSpan w:val="2"/>
          </w:tcPr>
          <w:p w14:paraId="77D6BA6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4356" w:type="dxa"/>
            <w:gridSpan w:val="3"/>
          </w:tcPr>
          <w:p w14:paraId="21346FF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645" w:type="dxa"/>
          </w:tcPr>
          <w:p w14:paraId="72B87D1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4609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401126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4</w:t>
            </w:r>
          </w:p>
        </w:tc>
        <w:tc>
          <w:tcPr>
            <w:tcW w:w="2481" w:type="dxa"/>
            <w:gridSpan w:val="2"/>
          </w:tcPr>
          <w:p w14:paraId="183586A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4356" w:type="dxa"/>
            <w:gridSpan w:val="3"/>
          </w:tcPr>
          <w:p w14:paraId="54E2845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645" w:type="dxa"/>
          </w:tcPr>
          <w:p w14:paraId="79C496B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6BA88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2822DB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5</w:t>
            </w:r>
          </w:p>
        </w:tc>
        <w:tc>
          <w:tcPr>
            <w:tcW w:w="2481" w:type="dxa"/>
            <w:gridSpan w:val="2"/>
          </w:tcPr>
          <w:p w14:paraId="446BBDF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4356" w:type="dxa"/>
            <w:gridSpan w:val="3"/>
          </w:tcPr>
          <w:p w14:paraId="0753EE6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645" w:type="dxa"/>
          </w:tcPr>
          <w:p w14:paraId="0FB42BB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7A42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6CBE7C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6</w:t>
            </w:r>
          </w:p>
        </w:tc>
        <w:tc>
          <w:tcPr>
            <w:tcW w:w="2481" w:type="dxa"/>
            <w:gridSpan w:val="2"/>
          </w:tcPr>
          <w:p w14:paraId="101B71A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4356" w:type="dxa"/>
            <w:gridSpan w:val="3"/>
          </w:tcPr>
          <w:p w14:paraId="1508863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645" w:type="dxa"/>
          </w:tcPr>
          <w:p w14:paraId="1F9A9CE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0FD5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6E9167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7</w:t>
            </w:r>
          </w:p>
        </w:tc>
        <w:tc>
          <w:tcPr>
            <w:tcW w:w="2481" w:type="dxa"/>
            <w:gridSpan w:val="2"/>
          </w:tcPr>
          <w:p w14:paraId="1CCDAC7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4356" w:type="dxa"/>
            <w:gridSpan w:val="3"/>
          </w:tcPr>
          <w:p w14:paraId="3FDBFFA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645" w:type="dxa"/>
          </w:tcPr>
          <w:p w14:paraId="7B39238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4B67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3A458C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8</w:t>
            </w:r>
          </w:p>
        </w:tc>
        <w:tc>
          <w:tcPr>
            <w:tcW w:w="2481" w:type="dxa"/>
            <w:gridSpan w:val="2"/>
          </w:tcPr>
          <w:p w14:paraId="06BD981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4356" w:type="dxa"/>
            <w:gridSpan w:val="3"/>
          </w:tcPr>
          <w:p w14:paraId="170EE51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645" w:type="dxa"/>
          </w:tcPr>
          <w:p w14:paraId="2FC8224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4BD6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vAlign w:val="top"/>
          </w:tcPr>
          <w:p w14:paraId="20A7F3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9</w:t>
            </w:r>
          </w:p>
        </w:tc>
        <w:tc>
          <w:tcPr>
            <w:tcW w:w="2481" w:type="dxa"/>
            <w:gridSpan w:val="2"/>
          </w:tcPr>
          <w:p w14:paraId="28B7A8C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4356" w:type="dxa"/>
            <w:gridSpan w:val="3"/>
          </w:tcPr>
          <w:p w14:paraId="6D347F1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645" w:type="dxa"/>
          </w:tcPr>
          <w:p w14:paraId="325B2C9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62CC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vAlign w:val="top"/>
          </w:tcPr>
          <w:p w14:paraId="0354BD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10</w:t>
            </w:r>
          </w:p>
        </w:tc>
        <w:tc>
          <w:tcPr>
            <w:tcW w:w="2481" w:type="dxa"/>
            <w:gridSpan w:val="2"/>
          </w:tcPr>
          <w:p w14:paraId="3E064A2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4356" w:type="dxa"/>
            <w:gridSpan w:val="3"/>
          </w:tcPr>
          <w:p w14:paraId="348139E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645" w:type="dxa"/>
          </w:tcPr>
          <w:p w14:paraId="79A1997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6D51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vAlign w:val="top"/>
          </w:tcPr>
          <w:p w14:paraId="091D21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11</w:t>
            </w:r>
          </w:p>
        </w:tc>
        <w:tc>
          <w:tcPr>
            <w:tcW w:w="2481" w:type="dxa"/>
            <w:gridSpan w:val="2"/>
          </w:tcPr>
          <w:p w14:paraId="17C3683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4356" w:type="dxa"/>
            <w:gridSpan w:val="3"/>
          </w:tcPr>
          <w:p w14:paraId="09CEED1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645" w:type="dxa"/>
          </w:tcPr>
          <w:p w14:paraId="09A43FE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3CB7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vAlign w:val="top"/>
          </w:tcPr>
          <w:p w14:paraId="3BB297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12</w:t>
            </w:r>
          </w:p>
        </w:tc>
        <w:tc>
          <w:tcPr>
            <w:tcW w:w="2481" w:type="dxa"/>
            <w:gridSpan w:val="2"/>
          </w:tcPr>
          <w:p w14:paraId="3F0380C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4356" w:type="dxa"/>
            <w:gridSpan w:val="3"/>
          </w:tcPr>
          <w:p w14:paraId="62236BB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645" w:type="dxa"/>
          </w:tcPr>
          <w:p w14:paraId="334ED7B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4D6A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vAlign w:val="top"/>
          </w:tcPr>
          <w:p w14:paraId="222306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13</w:t>
            </w:r>
          </w:p>
        </w:tc>
        <w:tc>
          <w:tcPr>
            <w:tcW w:w="2481" w:type="dxa"/>
            <w:gridSpan w:val="2"/>
          </w:tcPr>
          <w:p w14:paraId="1581916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4356" w:type="dxa"/>
            <w:gridSpan w:val="3"/>
          </w:tcPr>
          <w:p w14:paraId="127BC5C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645" w:type="dxa"/>
          </w:tcPr>
          <w:p w14:paraId="4C4FDDF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3B3F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vAlign w:val="top"/>
          </w:tcPr>
          <w:p w14:paraId="2E9D90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w:t>
            </w:r>
          </w:p>
        </w:tc>
        <w:tc>
          <w:tcPr>
            <w:tcW w:w="2481" w:type="dxa"/>
            <w:gridSpan w:val="2"/>
          </w:tcPr>
          <w:p w14:paraId="3FBD37F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4356" w:type="dxa"/>
            <w:gridSpan w:val="3"/>
          </w:tcPr>
          <w:p w14:paraId="1BA77F6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645" w:type="dxa"/>
          </w:tcPr>
          <w:p w14:paraId="43CCD04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bl>
    <w:p w14:paraId="6F706D0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新入职或调职证明</w:t>
      </w:r>
    </w:p>
    <w:p w14:paraId="0F6437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880"/>
        <w:gridCol w:w="923"/>
        <w:gridCol w:w="1951"/>
        <w:gridCol w:w="1548"/>
        <w:gridCol w:w="816"/>
        <w:gridCol w:w="987"/>
        <w:gridCol w:w="1377"/>
      </w:tblGrid>
      <w:tr w14:paraId="27F0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854" w:type="dxa"/>
            <w:gridSpan w:val="2"/>
            <w:vMerge w:val="restart"/>
            <w:vAlign w:val="center"/>
          </w:tcPr>
          <w:p w14:paraId="2CBCC4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32"/>
                <w:szCs w:val="32"/>
                <w:vertAlign w:val="baseline"/>
                <w:lang w:val="en-US" w:eastAsia="zh-CN"/>
              </w:rPr>
            </w:pPr>
            <w:r>
              <w:rPr>
                <w:rFonts w:hint="eastAsia" w:ascii="黑体" w:hAnsi="黑体" w:eastAsia="黑体" w:cs="黑体"/>
                <w:i w:val="0"/>
                <w:iCs w:val="0"/>
                <w:color w:val="000000"/>
                <w:kern w:val="0"/>
                <w:sz w:val="28"/>
                <w:szCs w:val="28"/>
                <w:u w:val="none"/>
                <w:lang w:val="en-US" w:eastAsia="zh-CN" w:bidi="ar"/>
              </w:rPr>
              <w:t>参保单位  名称</w:t>
            </w:r>
            <w:r>
              <w:rPr>
                <w:rFonts w:hint="eastAsia" w:ascii="黑体" w:hAnsi="黑体" w:eastAsia="黑体" w:cs="黑体"/>
                <w:i w:val="0"/>
                <w:iCs w:val="0"/>
                <w:color w:val="000000"/>
                <w:kern w:val="0"/>
                <w:sz w:val="28"/>
                <w:szCs w:val="28"/>
                <w:u w:val="none"/>
                <w:lang w:val="en-US" w:eastAsia="zh-CN" w:bidi="ar"/>
              </w:rPr>
              <w:br w:type="textWrapping"/>
            </w:r>
            <w:r>
              <w:rPr>
                <w:rFonts w:hint="eastAsia" w:ascii="黑体" w:hAnsi="黑体" w:eastAsia="黑体" w:cs="黑体"/>
                <w:i w:val="0"/>
                <w:iCs w:val="0"/>
                <w:color w:val="000000"/>
                <w:kern w:val="0"/>
                <w:sz w:val="28"/>
                <w:szCs w:val="28"/>
                <w:u w:val="none"/>
                <w:lang w:val="en-US" w:eastAsia="zh-CN" w:bidi="ar"/>
              </w:rPr>
              <w:t>（盖章）</w:t>
            </w:r>
          </w:p>
        </w:tc>
        <w:tc>
          <w:tcPr>
            <w:tcW w:w="2874" w:type="dxa"/>
            <w:gridSpan w:val="2"/>
            <w:vMerge w:val="restart"/>
            <w:vAlign w:val="center"/>
          </w:tcPr>
          <w:p w14:paraId="758CB8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32"/>
                <w:szCs w:val="32"/>
                <w:vertAlign w:val="baseline"/>
                <w:lang w:val="en-US" w:eastAsia="zh-CN"/>
              </w:rPr>
            </w:pPr>
          </w:p>
        </w:tc>
        <w:tc>
          <w:tcPr>
            <w:tcW w:w="2364" w:type="dxa"/>
            <w:gridSpan w:val="2"/>
            <w:shd w:val="clear" w:color="auto" w:fill="auto"/>
            <w:vAlign w:val="center"/>
          </w:tcPr>
          <w:p w14:paraId="105585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经办人</w:t>
            </w:r>
          </w:p>
        </w:tc>
        <w:tc>
          <w:tcPr>
            <w:tcW w:w="2364" w:type="dxa"/>
            <w:gridSpan w:val="2"/>
            <w:shd w:val="clear" w:color="auto" w:fill="auto"/>
            <w:vAlign w:val="center"/>
          </w:tcPr>
          <w:p w14:paraId="416D1FFE">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p>
        </w:tc>
      </w:tr>
      <w:tr w14:paraId="57D2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854" w:type="dxa"/>
            <w:gridSpan w:val="2"/>
            <w:vMerge w:val="continue"/>
            <w:vAlign w:val="center"/>
          </w:tcPr>
          <w:p w14:paraId="6C3976EF">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p>
        </w:tc>
        <w:tc>
          <w:tcPr>
            <w:tcW w:w="2874" w:type="dxa"/>
            <w:gridSpan w:val="2"/>
            <w:vMerge w:val="continue"/>
            <w:vAlign w:val="center"/>
          </w:tcPr>
          <w:p w14:paraId="289C3270">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p>
        </w:tc>
        <w:tc>
          <w:tcPr>
            <w:tcW w:w="2364" w:type="dxa"/>
            <w:gridSpan w:val="2"/>
            <w:shd w:val="clear" w:color="auto" w:fill="auto"/>
            <w:vAlign w:val="center"/>
          </w:tcPr>
          <w:p w14:paraId="1BC98A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联系电话</w:t>
            </w:r>
          </w:p>
        </w:tc>
        <w:tc>
          <w:tcPr>
            <w:tcW w:w="2364" w:type="dxa"/>
            <w:gridSpan w:val="2"/>
            <w:shd w:val="clear" w:color="auto" w:fill="auto"/>
            <w:vAlign w:val="center"/>
          </w:tcPr>
          <w:p w14:paraId="5C82203F">
            <w:pPr>
              <w:rPr>
                <w:rFonts w:hint="eastAsia" w:ascii="仿宋" w:hAnsi="仿宋" w:eastAsia="仿宋" w:cs="仿宋"/>
                <w:i w:val="0"/>
                <w:iCs w:val="0"/>
                <w:color w:val="000000"/>
                <w:kern w:val="2"/>
                <w:sz w:val="32"/>
                <w:szCs w:val="32"/>
                <w:u w:val="none"/>
                <w:lang w:val="en-US" w:eastAsia="zh-CN" w:bidi="ar-SA"/>
              </w:rPr>
            </w:pPr>
          </w:p>
        </w:tc>
      </w:tr>
      <w:tr w14:paraId="2215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trPr>
        <w:tc>
          <w:tcPr>
            <w:tcW w:w="9456" w:type="dxa"/>
            <w:gridSpan w:val="8"/>
          </w:tcPr>
          <w:p w14:paraId="51F97E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9"/>
                <w:rFonts w:hint="eastAsia" w:ascii="仿宋" w:hAnsi="仿宋" w:eastAsia="仿宋" w:cs="仿宋"/>
                <w:sz w:val="32"/>
                <w:szCs w:val="32"/>
                <w:lang w:val="en-US" w:eastAsia="zh-CN" w:bidi="ar"/>
              </w:rPr>
            </w:pPr>
          </w:p>
          <w:p w14:paraId="5BFCAD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9"/>
                <w:rFonts w:hint="eastAsia" w:ascii="仿宋" w:hAnsi="仿宋" w:eastAsia="仿宋" w:cs="仿宋"/>
                <w:sz w:val="32"/>
                <w:szCs w:val="32"/>
                <w:lang w:val="en-US" w:eastAsia="zh-CN" w:bidi="ar"/>
              </w:rPr>
            </w:pPr>
            <w:r>
              <w:rPr>
                <w:rFonts w:hint="eastAsia" w:ascii="仿宋" w:hAnsi="仿宋" w:eastAsia="仿宋" w:cs="仿宋"/>
                <w:i w:val="0"/>
                <w:iCs w:val="0"/>
                <w:color w:val="000000"/>
                <w:kern w:val="0"/>
                <w:sz w:val="32"/>
                <w:szCs w:val="32"/>
                <w:u w:val="none"/>
                <w:lang w:val="en-US" w:eastAsia="zh-CN" w:bidi="ar"/>
              </w:rPr>
              <w:t>兹证明本批次追加的参保人员共</w:t>
            </w:r>
            <w:r>
              <w:rPr>
                <w:rFonts w:hint="eastAsia" w:ascii="仿宋" w:hAnsi="仿宋" w:eastAsia="仿宋" w:cs="仿宋"/>
                <w:i w:val="0"/>
                <w:iCs w:val="0"/>
                <w:color w:val="000000"/>
                <w:kern w:val="0"/>
                <w:sz w:val="32"/>
                <w:szCs w:val="32"/>
                <w:u w:val="single"/>
                <w:lang w:val="en-US" w:eastAsia="zh-CN" w:bidi="ar"/>
              </w:rPr>
              <w:t xml:space="preserve">   </w:t>
            </w:r>
            <w:r>
              <w:rPr>
                <w:rFonts w:hint="eastAsia" w:ascii="仿宋" w:hAnsi="仿宋" w:eastAsia="仿宋" w:cs="仿宋"/>
                <w:i w:val="0"/>
                <w:iCs w:val="0"/>
                <w:color w:val="000000"/>
                <w:kern w:val="0"/>
                <w:sz w:val="32"/>
                <w:szCs w:val="32"/>
                <w:u w:val="none"/>
                <w:lang w:val="en-US" w:eastAsia="zh-CN" w:bidi="ar"/>
              </w:rPr>
              <w:t>名（其中：新入职</w:t>
            </w:r>
            <w:r>
              <w:rPr>
                <w:rFonts w:hint="eastAsia" w:ascii="仿宋" w:hAnsi="仿宋" w:eastAsia="仿宋" w:cs="仿宋"/>
                <w:i w:val="0"/>
                <w:iCs w:val="0"/>
                <w:color w:val="000000"/>
                <w:kern w:val="0"/>
                <w:sz w:val="32"/>
                <w:szCs w:val="32"/>
                <w:u w:val="single"/>
                <w:lang w:val="en-US" w:eastAsia="zh-CN" w:bidi="ar"/>
              </w:rPr>
              <w:t xml:space="preserve">   </w:t>
            </w:r>
            <w:r>
              <w:rPr>
                <w:rFonts w:hint="eastAsia" w:ascii="仿宋" w:hAnsi="仿宋" w:eastAsia="仿宋" w:cs="仿宋"/>
                <w:i w:val="0"/>
                <w:iCs w:val="0"/>
                <w:color w:val="000000"/>
                <w:kern w:val="0"/>
                <w:sz w:val="32"/>
                <w:szCs w:val="32"/>
                <w:u w:val="none"/>
                <w:lang w:val="en-US" w:eastAsia="zh-CN" w:bidi="ar"/>
              </w:rPr>
              <w:t>名，调入</w:t>
            </w:r>
            <w:r>
              <w:rPr>
                <w:rFonts w:hint="eastAsia" w:ascii="仿宋" w:hAnsi="仿宋" w:eastAsia="仿宋" w:cs="仿宋"/>
                <w:i w:val="0"/>
                <w:iCs w:val="0"/>
                <w:color w:val="000000"/>
                <w:kern w:val="0"/>
                <w:sz w:val="32"/>
                <w:szCs w:val="32"/>
                <w:u w:val="single"/>
                <w:lang w:val="en-US" w:eastAsia="zh-CN" w:bidi="ar"/>
              </w:rPr>
              <w:t xml:space="preserve">    </w:t>
            </w:r>
            <w:r>
              <w:rPr>
                <w:rFonts w:hint="eastAsia" w:ascii="仿宋" w:hAnsi="仿宋" w:eastAsia="仿宋" w:cs="仿宋"/>
                <w:i w:val="0"/>
                <w:iCs w:val="0"/>
                <w:color w:val="000000"/>
                <w:kern w:val="0"/>
                <w:sz w:val="32"/>
                <w:szCs w:val="32"/>
                <w:u w:val="none"/>
                <w:lang w:val="en-US" w:eastAsia="zh-CN" w:bidi="ar"/>
              </w:rPr>
              <w:t>名），均为本单位在职职工。</w:t>
            </w:r>
            <w:r>
              <w:rPr>
                <w:rStyle w:val="9"/>
                <w:rFonts w:hint="eastAsia" w:ascii="仿宋" w:hAnsi="仿宋" w:eastAsia="仿宋" w:cs="仿宋"/>
                <w:sz w:val="32"/>
                <w:szCs w:val="32"/>
                <w:lang w:val="en-US" w:eastAsia="zh-CN" w:bidi="ar"/>
              </w:rPr>
              <w:t xml:space="preserve"> </w:t>
            </w:r>
          </w:p>
          <w:p w14:paraId="017F4437">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cs="仿宋"/>
                <w:b w:val="0"/>
                <w:bCs w:val="0"/>
                <w:sz w:val="32"/>
                <w:szCs w:val="32"/>
                <w:vertAlign w:val="baseline"/>
                <w:lang w:val="en-US" w:eastAsia="zh-CN"/>
              </w:rPr>
            </w:pPr>
            <w:r>
              <w:rPr>
                <w:rStyle w:val="9"/>
                <w:rFonts w:hint="eastAsia" w:ascii="仿宋" w:hAnsi="仿宋" w:eastAsia="仿宋" w:cs="仿宋"/>
                <w:sz w:val="32"/>
                <w:szCs w:val="32"/>
                <w:lang w:val="en-US" w:eastAsia="zh-CN" w:bidi="ar"/>
              </w:rPr>
              <w:t>单位经办人（签字）：</w:t>
            </w:r>
            <w:r>
              <w:rPr>
                <w:rStyle w:val="9"/>
                <w:rFonts w:hint="eastAsia" w:ascii="仿宋" w:hAnsi="仿宋" w:eastAsia="仿宋" w:cs="仿宋"/>
                <w:sz w:val="32"/>
                <w:szCs w:val="32"/>
                <w:lang w:val="en-US" w:eastAsia="zh-CN" w:bidi="ar"/>
              </w:rPr>
              <w:br w:type="textWrapping"/>
            </w:r>
            <w:r>
              <w:rPr>
                <w:rStyle w:val="9"/>
                <w:rFonts w:hint="eastAsia" w:ascii="仿宋" w:hAnsi="仿宋" w:eastAsia="仿宋" w:cs="仿宋"/>
                <w:sz w:val="32"/>
                <w:szCs w:val="32"/>
                <w:lang w:val="en-US" w:eastAsia="zh-CN" w:bidi="ar"/>
              </w:rPr>
              <w:t xml:space="preserve">                                            年   月   日 </w:t>
            </w:r>
          </w:p>
        </w:tc>
      </w:tr>
      <w:tr w14:paraId="5A50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974" w:type="dxa"/>
            <w:shd w:val="clear" w:color="auto" w:fill="auto"/>
            <w:vAlign w:val="center"/>
          </w:tcPr>
          <w:p w14:paraId="3EF0E378">
            <w:pPr>
              <w:keepNext w:val="0"/>
              <w:keepLines w:val="0"/>
              <w:widowControl/>
              <w:suppressLineNumbers w:val="0"/>
              <w:jc w:val="center"/>
              <w:textAlignment w:val="center"/>
              <w:rPr>
                <w:rFonts w:hint="eastAsia" w:ascii="黑体" w:hAnsi="黑体" w:eastAsia="黑体" w:cs="黑体"/>
                <w:i w:val="0"/>
                <w:iCs w:val="0"/>
                <w:color w:val="000000"/>
                <w:kern w:val="2"/>
                <w:sz w:val="28"/>
                <w:szCs w:val="28"/>
                <w:u w:val="none"/>
                <w:lang w:val="en-US" w:eastAsia="zh-CN" w:bidi="ar-SA"/>
              </w:rPr>
            </w:pPr>
            <w:r>
              <w:rPr>
                <w:rFonts w:hint="eastAsia" w:ascii="黑体" w:hAnsi="黑体" w:eastAsia="黑体" w:cs="黑体"/>
                <w:i w:val="0"/>
                <w:iCs w:val="0"/>
                <w:color w:val="000000"/>
                <w:kern w:val="0"/>
                <w:sz w:val="28"/>
                <w:szCs w:val="28"/>
                <w:u w:val="none"/>
                <w:lang w:val="en-US" w:eastAsia="zh-CN" w:bidi="ar"/>
              </w:rPr>
              <w:t>序号</w:t>
            </w:r>
          </w:p>
        </w:tc>
        <w:tc>
          <w:tcPr>
            <w:tcW w:w="1803" w:type="dxa"/>
            <w:gridSpan w:val="2"/>
            <w:shd w:val="clear" w:color="auto" w:fill="auto"/>
            <w:vAlign w:val="center"/>
          </w:tcPr>
          <w:p w14:paraId="164D10F4">
            <w:pPr>
              <w:keepNext w:val="0"/>
              <w:keepLines w:val="0"/>
              <w:widowControl/>
              <w:suppressLineNumbers w:val="0"/>
              <w:jc w:val="center"/>
              <w:textAlignment w:val="center"/>
              <w:rPr>
                <w:rFonts w:hint="eastAsia" w:ascii="黑体" w:hAnsi="黑体" w:eastAsia="黑体" w:cs="黑体"/>
                <w:i w:val="0"/>
                <w:iCs w:val="0"/>
                <w:color w:val="000000"/>
                <w:kern w:val="2"/>
                <w:sz w:val="28"/>
                <w:szCs w:val="28"/>
                <w:u w:val="none"/>
                <w:lang w:val="en-US" w:eastAsia="zh-CN" w:bidi="ar-SA"/>
              </w:rPr>
            </w:pPr>
            <w:r>
              <w:rPr>
                <w:rFonts w:hint="eastAsia" w:ascii="黑体" w:hAnsi="黑体" w:eastAsia="黑体" w:cs="黑体"/>
                <w:i w:val="0"/>
                <w:iCs w:val="0"/>
                <w:color w:val="000000"/>
                <w:kern w:val="0"/>
                <w:sz w:val="28"/>
                <w:szCs w:val="28"/>
                <w:u w:val="none"/>
                <w:lang w:val="en-US" w:eastAsia="zh-CN" w:bidi="ar"/>
              </w:rPr>
              <w:t>姓名</w:t>
            </w:r>
          </w:p>
        </w:tc>
        <w:tc>
          <w:tcPr>
            <w:tcW w:w="3499" w:type="dxa"/>
            <w:gridSpan w:val="2"/>
            <w:shd w:val="clear" w:color="auto" w:fill="auto"/>
            <w:vAlign w:val="center"/>
          </w:tcPr>
          <w:p w14:paraId="7E3838EF">
            <w:pPr>
              <w:keepNext w:val="0"/>
              <w:keepLines w:val="0"/>
              <w:widowControl/>
              <w:suppressLineNumbers w:val="0"/>
              <w:jc w:val="center"/>
              <w:textAlignment w:val="center"/>
              <w:rPr>
                <w:rFonts w:hint="eastAsia" w:ascii="黑体" w:hAnsi="黑体" w:eastAsia="黑体" w:cs="黑体"/>
                <w:i w:val="0"/>
                <w:iCs w:val="0"/>
                <w:color w:val="000000"/>
                <w:kern w:val="2"/>
                <w:sz w:val="28"/>
                <w:szCs w:val="28"/>
                <w:u w:val="none"/>
                <w:lang w:val="en-US" w:eastAsia="zh-CN" w:bidi="ar-SA"/>
              </w:rPr>
            </w:pPr>
            <w:r>
              <w:rPr>
                <w:rFonts w:hint="eastAsia" w:ascii="黑体" w:hAnsi="黑体" w:eastAsia="黑体" w:cs="黑体"/>
                <w:i w:val="0"/>
                <w:iCs w:val="0"/>
                <w:color w:val="000000"/>
                <w:kern w:val="0"/>
                <w:sz w:val="28"/>
                <w:szCs w:val="28"/>
                <w:u w:val="none"/>
                <w:lang w:val="en-US" w:eastAsia="zh-CN" w:bidi="ar"/>
              </w:rPr>
              <w:t>身份证号码</w:t>
            </w:r>
          </w:p>
        </w:tc>
        <w:tc>
          <w:tcPr>
            <w:tcW w:w="1803" w:type="dxa"/>
            <w:gridSpan w:val="2"/>
            <w:shd w:val="clear" w:color="auto" w:fill="auto"/>
            <w:vAlign w:val="center"/>
          </w:tcPr>
          <w:p w14:paraId="22B263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i w:val="0"/>
                <w:iCs w:val="0"/>
                <w:color w:val="000000"/>
                <w:kern w:val="2"/>
                <w:sz w:val="28"/>
                <w:szCs w:val="28"/>
                <w:u w:val="none"/>
                <w:lang w:val="en-US" w:eastAsia="zh-CN" w:bidi="ar-SA"/>
              </w:rPr>
            </w:pPr>
            <w:r>
              <w:rPr>
                <w:rFonts w:hint="eastAsia" w:ascii="黑体" w:hAnsi="黑体" w:eastAsia="黑体" w:cs="黑体"/>
                <w:i w:val="0"/>
                <w:iCs w:val="0"/>
                <w:color w:val="000000"/>
                <w:kern w:val="0"/>
                <w:sz w:val="28"/>
                <w:szCs w:val="28"/>
                <w:u w:val="none"/>
                <w:lang w:val="en-US" w:eastAsia="zh-CN" w:bidi="ar"/>
              </w:rPr>
              <w:t>新入职/调入时间</w:t>
            </w:r>
          </w:p>
        </w:tc>
        <w:tc>
          <w:tcPr>
            <w:tcW w:w="1377" w:type="dxa"/>
            <w:shd w:val="clear" w:color="auto" w:fill="auto"/>
            <w:vAlign w:val="center"/>
          </w:tcPr>
          <w:p w14:paraId="79066267">
            <w:pPr>
              <w:keepNext w:val="0"/>
              <w:keepLines w:val="0"/>
              <w:widowControl/>
              <w:suppressLineNumbers w:val="0"/>
              <w:jc w:val="center"/>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备注</w:t>
            </w:r>
          </w:p>
        </w:tc>
      </w:tr>
      <w:tr w14:paraId="7AF8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74" w:type="dxa"/>
            <w:shd w:val="clear" w:color="auto" w:fill="auto"/>
            <w:vAlign w:val="center"/>
          </w:tcPr>
          <w:p w14:paraId="0E7272AF">
            <w:pPr>
              <w:keepNext w:val="0"/>
              <w:keepLines w:val="0"/>
              <w:widowControl/>
              <w:suppressLineNumbers w:val="0"/>
              <w:jc w:val="center"/>
              <w:textAlignment w:val="center"/>
              <w:rPr>
                <w:rFonts w:hint="default"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w:t>
            </w:r>
          </w:p>
        </w:tc>
        <w:tc>
          <w:tcPr>
            <w:tcW w:w="1803" w:type="dxa"/>
            <w:gridSpan w:val="2"/>
            <w:shd w:val="clear" w:color="auto" w:fill="auto"/>
            <w:vAlign w:val="center"/>
          </w:tcPr>
          <w:p w14:paraId="725E6DCD">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p>
        </w:tc>
        <w:tc>
          <w:tcPr>
            <w:tcW w:w="3499" w:type="dxa"/>
            <w:gridSpan w:val="2"/>
            <w:shd w:val="clear" w:color="auto" w:fill="auto"/>
            <w:vAlign w:val="center"/>
          </w:tcPr>
          <w:p w14:paraId="05CD7388">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p>
        </w:tc>
        <w:tc>
          <w:tcPr>
            <w:tcW w:w="1803" w:type="dxa"/>
            <w:gridSpan w:val="2"/>
            <w:shd w:val="clear" w:color="auto" w:fill="auto"/>
            <w:vAlign w:val="center"/>
          </w:tcPr>
          <w:p w14:paraId="4FE8C960">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p>
        </w:tc>
        <w:tc>
          <w:tcPr>
            <w:tcW w:w="1377" w:type="dxa"/>
            <w:shd w:val="clear" w:color="auto" w:fill="auto"/>
            <w:vAlign w:val="center"/>
          </w:tcPr>
          <w:p w14:paraId="5971451E">
            <w:pPr>
              <w:keepNext w:val="0"/>
              <w:keepLines w:val="0"/>
              <w:widowControl/>
              <w:suppressLineNumbers w:val="0"/>
              <w:jc w:val="center"/>
              <w:textAlignment w:val="center"/>
              <w:rPr>
                <w:rFonts w:hint="eastAsia" w:ascii="仿宋" w:hAnsi="仿宋" w:eastAsia="仿宋" w:cs="仿宋"/>
                <w:i w:val="0"/>
                <w:iCs w:val="0"/>
                <w:color w:val="000000"/>
                <w:kern w:val="0"/>
                <w:sz w:val="32"/>
                <w:szCs w:val="32"/>
                <w:u w:val="none"/>
                <w:lang w:val="en-US" w:eastAsia="zh-CN" w:bidi="ar"/>
              </w:rPr>
            </w:pPr>
          </w:p>
        </w:tc>
      </w:tr>
      <w:tr w14:paraId="450D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76B1CF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2</w:t>
            </w:r>
          </w:p>
        </w:tc>
        <w:tc>
          <w:tcPr>
            <w:tcW w:w="1803" w:type="dxa"/>
            <w:gridSpan w:val="2"/>
          </w:tcPr>
          <w:p w14:paraId="6B8F913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3499" w:type="dxa"/>
            <w:gridSpan w:val="2"/>
          </w:tcPr>
          <w:p w14:paraId="561345B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803" w:type="dxa"/>
            <w:gridSpan w:val="2"/>
          </w:tcPr>
          <w:p w14:paraId="01F9ED4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377" w:type="dxa"/>
          </w:tcPr>
          <w:p w14:paraId="408B7D7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3461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639A92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3</w:t>
            </w:r>
          </w:p>
        </w:tc>
        <w:tc>
          <w:tcPr>
            <w:tcW w:w="1803" w:type="dxa"/>
            <w:gridSpan w:val="2"/>
          </w:tcPr>
          <w:p w14:paraId="7195E26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3499" w:type="dxa"/>
            <w:gridSpan w:val="2"/>
          </w:tcPr>
          <w:p w14:paraId="3171F91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803" w:type="dxa"/>
            <w:gridSpan w:val="2"/>
          </w:tcPr>
          <w:p w14:paraId="164E392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377" w:type="dxa"/>
          </w:tcPr>
          <w:p w14:paraId="09BC632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044E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198AC0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4</w:t>
            </w:r>
          </w:p>
        </w:tc>
        <w:tc>
          <w:tcPr>
            <w:tcW w:w="1803" w:type="dxa"/>
            <w:gridSpan w:val="2"/>
          </w:tcPr>
          <w:p w14:paraId="243AA23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3499" w:type="dxa"/>
            <w:gridSpan w:val="2"/>
          </w:tcPr>
          <w:p w14:paraId="4A12B98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803" w:type="dxa"/>
            <w:gridSpan w:val="2"/>
          </w:tcPr>
          <w:p w14:paraId="6C4EC4D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377" w:type="dxa"/>
          </w:tcPr>
          <w:p w14:paraId="22B6A4F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424F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02BBCA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5</w:t>
            </w:r>
          </w:p>
        </w:tc>
        <w:tc>
          <w:tcPr>
            <w:tcW w:w="1803" w:type="dxa"/>
            <w:gridSpan w:val="2"/>
          </w:tcPr>
          <w:p w14:paraId="61AB51A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3499" w:type="dxa"/>
            <w:gridSpan w:val="2"/>
          </w:tcPr>
          <w:p w14:paraId="35900B6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803" w:type="dxa"/>
            <w:gridSpan w:val="2"/>
          </w:tcPr>
          <w:p w14:paraId="17C6BAC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377" w:type="dxa"/>
          </w:tcPr>
          <w:p w14:paraId="7BF1250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45C8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6F3A93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6</w:t>
            </w:r>
          </w:p>
        </w:tc>
        <w:tc>
          <w:tcPr>
            <w:tcW w:w="1803" w:type="dxa"/>
            <w:gridSpan w:val="2"/>
          </w:tcPr>
          <w:p w14:paraId="117D834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3499" w:type="dxa"/>
            <w:gridSpan w:val="2"/>
          </w:tcPr>
          <w:p w14:paraId="122A3C3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803" w:type="dxa"/>
            <w:gridSpan w:val="2"/>
          </w:tcPr>
          <w:p w14:paraId="6923038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377" w:type="dxa"/>
          </w:tcPr>
          <w:p w14:paraId="2B89E19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5DB3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24AF05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7</w:t>
            </w:r>
          </w:p>
        </w:tc>
        <w:tc>
          <w:tcPr>
            <w:tcW w:w="1803" w:type="dxa"/>
            <w:gridSpan w:val="2"/>
          </w:tcPr>
          <w:p w14:paraId="050C25E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3499" w:type="dxa"/>
            <w:gridSpan w:val="2"/>
          </w:tcPr>
          <w:p w14:paraId="3EF6B58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803" w:type="dxa"/>
            <w:gridSpan w:val="2"/>
          </w:tcPr>
          <w:p w14:paraId="7786531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377" w:type="dxa"/>
          </w:tcPr>
          <w:p w14:paraId="39BE77F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0693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650F7E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8</w:t>
            </w:r>
          </w:p>
        </w:tc>
        <w:tc>
          <w:tcPr>
            <w:tcW w:w="1803" w:type="dxa"/>
            <w:gridSpan w:val="2"/>
          </w:tcPr>
          <w:p w14:paraId="7B48182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3499" w:type="dxa"/>
            <w:gridSpan w:val="2"/>
          </w:tcPr>
          <w:p w14:paraId="43325AD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803" w:type="dxa"/>
            <w:gridSpan w:val="2"/>
          </w:tcPr>
          <w:p w14:paraId="7D0EABB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377" w:type="dxa"/>
          </w:tcPr>
          <w:p w14:paraId="6DFA283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0E82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1B2A6F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9</w:t>
            </w:r>
          </w:p>
        </w:tc>
        <w:tc>
          <w:tcPr>
            <w:tcW w:w="1803" w:type="dxa"/>
            <w:gridSpan w:val="2"/>
          </w:tcPr>
          <w:p w14:paraId="1E6E8DF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3499" w:type="dxa"/>
            <w:gridSpan w:val="2"/>
          </w:tcPr>
          <w:p w14:paraId="673D88C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803" w:type="dxa"/>
            <w:gridSpan w:val="2"/>
          </w:tcPr>
          <w:p w14:paraId="490F24D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377" w:type="dxa"/>
          </w:tcPr>
          <w:p w14:paraId="5F76B12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314F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5CC17A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10</w:t>
            </w:r>
          </w:p>
        </w:tc>
        <w:tc>
          <w:tcPr>
            <w:tcW w:w="1803" w:type="dxa"/>
            <w:gridSpan w:val="2"/>
          </w:tcPr>
          <w:p w14:paraId="46BC0D0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3499" w:type="dxa"/>
            <w:gridSpan w:val="2"/>
          </w:tcPr>
          <w:p w14:paraId="46308CE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803" w:type="dxa"/>
            <w:gridSpan w:val="2"/>
          </w:tcPr>
          <w:p w14:paraId="1D5048D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377" w:type="dxa"/>
          </w:tcPr>
          <w:p w14:paraId="128AF5A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2812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4E61E9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11</w:t>
            </w:r>
          </w:p>
        </w:tc>
        <w:tc>
          <w:tcPr>
            <w:tcW w:w="1803" w:type="dxa"/>
            <w:gridSpan w:val="2"/>
          </w:tcPr>
          <w:p w14:paraId="08877A6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3499" w:type="dxa"/>
            <w:gridSpan w:val="2"/>
          </w:tcPr>
          <w:p w14:paraId="6AD9CFB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803" w:type="dxa"/>
            <w:gridSpan w:val="2"/>
          </w:tcPr>
          <w:p w14:paraId="72D28C8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377" w:type="dxa"/>
          </w:tcPr>
          <w:p w14:paraId="3E1A1E4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1002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796ECB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12</w:t>
            </w:r>
          </w:p>
        </w:tc>
        <w:tc>
          <w:tcPr>
            <w:tcW w:w="1803" w:type="dxa"/>
            <w:gridSpan w:val="2"/>
          </w:tcPr>
          <w:p w14:paraId="6EFA16A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3499" w:type="dxa"/>
            <w:gridSpan w:val="2"/>
          </w:tcPr>
          <w:p w14:paraId="1C6C49E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803" w:type="dxa"/>
            <w:gridSpan w:val="2"/>
          </w:tcPr>
          <w:p w14:paraId="68FE260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377" w:type="dxa"/>
          </w:tcPr>
          <w:p w14:paraId="7ACDEBF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3FCE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6DE2D2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13</w:t>
            </w:r>
          </w:p>
        </w:tc>
        <w:tc>
          <w:tcPr>
            <w:tcW w:w="1803" w:type="dxa"/>
            <w:gridSpan w:val="2"/>
          </w:tcPr>
          <w:p w14:paraId="2A0E8BB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3499" w:type="dxa"/>
            <w:gridSpan w:val="2"/>
          </w:tcPr>
          <w:p w14:paraId="6074246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803" w:type="dxa"/>
            <w:gridSpan w:val="2"/>
          </w:tcPr>
          <w:p w14:paraId="6070C57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377" w:type="dxa"/>
          </w:tcPr>
          <w:p w14:paraId="1576549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r w14:paraId="7947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7905FB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w:t>
            </w:r>
          </w:p>
        </w:tc>
        <w:tc>
          <w:tcPr>
            <w:tcW w:w="1803" w:type="dxa"/>
            <w:gridSpan w:val="2"/>
          </w:tcPr>
          <w:p w14:paraId="7DC7CF7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3499" w:type="dxa"/>
            <w:gridSpan w:val="2"/>
          </w:tcPr>
          <w:p w14:paraId="4A9BE9D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803" w:type="dxa"/>
            <w:gridSpan w:val="2"/>
          </w:tcPr>
          <w:p w14:paraId="44016E8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c>
          <w:tcPr>
            <w:tcW w:w="1377" w:type="dxa"/>
          </w:tcPr>
          <w:p w14:paraId="6319F06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vertAlign w:val="baseline"/>
                <w:lang w:val="en-US" w:eastAsia="zh-CN"/>
              </w:rPr>
            </w:pPr>
          </w:p>
        </w:tc>
      </w:tr>
    </w:tbl>
    <w:p w14:paraId="322A5C4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小标宋简体" w:hAnsi="方正小标宋简体" w:eastAsia="方正小标宋简体" w:cs="方正小标宋简体"/>
          <w:b w:val="0"/>
          <w:bCs w:val="0"/>
          <w:i w:val="0"/>
          <w:iCs w:val="0"/>
          <w:color w:val="000000"/>
          <w:kern w:val="0"/>
          <w:sz w:val="44"/>
          <w:szCs w:val="44"/>
          <w:u w:val="none"/>
          <w:lang w:val="en-US" w:eastAsia="zh-CN" w:bidi="ar"/>
        </w:rPr>
      </w:pPr>
    </w:p>
    <w:sectPr>
      <w:footerReference r:id="rId3" w:type="default"/>
      <w:pgSz w:w="11906" w:h="16838"/>
      <w:pgMar w:top="1240" w:right="1286" w:bottom="1318" w:left="138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C39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02445">
                          <w:pPr>
                            <w:pStyle w:val="2"/>
                            <w:rPr>
                              <w:rFonts w:hint="eastAsia" w:ascii="仿宋" w:hAnsi="仿宋" w:eastAsia="仿宋" w:cs="仿宋"/>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002445">
                    <w:pPr>
                      <w:pStyle w:val="2"/>
                      <w:rPr>
                        <w:rFonts w:hint="eastAsia" w:ascii="仿宋" w:hAnsi="仿宋" w:eastAsia="仿宋" w:cs="仿宋"/>
                        <w:sz w:val="28"/>
                        <w:szCs w:val="2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C7E64"/>
    <w:rsid w:val="11974FE9"/>
    <w:rsid w:val="11B06EA0"/>
    <w:rsid w:val="138A3509"/>
    <w:rsid w:val="23865A9B"/>
    <w:rsid w:val="25B255A2"/>
    <w:rsid w:val="36A32D3B"/>
    <w:rsid w:val="3B2358C8"/>
    <w:rsid w:val="3F991112"/>
    <w:rsid w:val="40302BBE"/>
    <w:rsid w:val="4F7A66A8"/>
    <w:rsid w:val="5B8A1C77"/>
    <w:rsid w:val="5D753EAF"/>
    <w:rsid w:val="5DEA12BD"/>
    <w:rsid w:val="61F5613D"/>
    <w:rsid w:val="629B1803"/>
    <w:rsid w:val="66F5631E"/>
    <w:rsid w:val="69EE3F10"/>
    <w:rsid w:val="6E8F15D9"/>
    <w:rsid w:val="71AD3C96"/>
    <w:rsid w:val="75A819E7"/>
    <w:rsid w:val="7E34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basedOn w:val="6"/>
    <w:qFormat/>
    <w:uiPriority w:val="0"/>
    <w:rPr>
      <w:rFonts w:hint="eastAsia" w:ascii="宋体" w:hAnsi="宋体" w:eastAsia="宋体" w:cs="宋体"/>
      <w:b/>
      <w:bCs/>
      <w:color w:val="000000"/>
      <w:sz w:val="36"/>
      <w:szCs w:val="36"/>
      <w:u w:val="none"/>
    </w:rPr>
  </w:style>
  <w:style w:type="character" w:customStyle="1" w:styleId="8">
    <w:name w:val="font41"/>
    <w:basedOn w:val="6"/>
    <w:qFormat/>
    <w:uiPriority w:val="0"/>
    <w:rPr>
      <w:rFonts w:hint="eastAsia" w:ascii="宋体" w:hAnsi="宋体" w:eastAsia="宋体" w:cs="宋体"/>
      <w:b/>
      <w:bCs/>
      <w:color w:val="000000"/>
      <w:sz w:val="36"/>
      <w:szCs w:val="36"/>
      <w:u w:val="double"/>
    </w:rPr>
  </w:style>
  <w:style w:type="character" w:customStyle="1" w:styleId="9">
    <w:name w:val="font31"/>
    <w:basedOn w:val="6"/>
    <w:qFormat/>
    <w:uiPriority w:val="0"/>
    <w:rPr>
      <w:rFonts w:hint="eastAsia" w:ascii="宋体" w:hAnsi="宋体" w:eastAsia="宋体" w:cs="宋体"/>
      <w:color w:val="000000"/>
      <w:sz w:val="28"/>
      <w:szCs w:val="28"/>
      <w:u w:val="none"/>
    </w:rPr>
  </w:style>
  <w:style w:type="character" w:customStyle="1" w:styleId="10">
    <w:name w:val="font51"/>
    <w:basedOn w:val="6"/>
    <w:qFormat/>
    <w:uiPriority w:val="0"/>
    <w:rPr>
      <w:rFonts w:hint="eastAsia" w:ascii="宋体" w:hAnsi="宋体" w:eastAsia="宋体" w:cs="宋体"/>
      <w:color w:val="000000"/>
      <w:sz w:val="32"/>
      <w:szCs w:val="32"/>
      <w:u w:val="none"/>
    </w:rPr>
  </w:style>
  <w:style w:type="character" w:customStyle="1" w:styleId="11">
    <w:name w:val="font71"/>
    <w:basedOn w:val="6"/>
    <w:qFormat/>
    <w:uiPriority w:val="0"/>
    <w:rPr>
      <w:rFonts w:hint="eastAsia" w:ascii="宋体" w:hAnsi="宋体" w:eastAsia="宋体" w:cs="宋体"/>
      <w:color w:val="000000"/>
      <w:sz w:val="28"/>
      <w:szCs w:val="28"/>
      <w:u w:val="single"/>
    </w:rPr>
  </w:style>
  <w:style w:type="character" w:customStyle="1" w:styleId="12">
    <w:name w:val="font11"/>
    <w:basedOn w:val="6"/>
    <w:qFormat/>
    <w:uiPriority w:val="0"/>
    <w:rPr>
      <w:rFonts w:hint="eastAsia" w:ascii="华文中宋" w:hAnsi="华文中宋" w:eastAsia="华文中宋" w:cs="华文中宋"/>
      <w:color w:val="000000"/>
      <w:sz w:val="24"/>
      <w:szCs w:val="24"/>
      <w:u w:val="none"/>
    </w:rPr>
  </w:style>
  <w:style w:type="character" w:customStyle="1" w:styleId="13">
    <w:name w:val="font61"/>
    <w:basedOn w:val="6"/>
    <w:qFormat/>
    <w:uiPriority w:val="0"/>
    <w:rPr>
      <w:rFonts w:hint="eastAsia" w:ascii="华文中宋" w:hAnsi="华文中宋" w:eastAsia="华文中宋" w:cs="华文中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1105</Words>
  <Characters>1148</Characters>
  <Lines>0</Lines>
  <Paragraphs>0</Paragraphs>
  <TotalTime>3</TotalTime>
  <ScaleCrop>false</ScaleCrop>
  <LinksUpToDate>false</LinksUpToDate>
  <CharactersWithSpaces>1442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2025-06-04T07:35:00Z</dcterms:created>
  <dc:creator>HZHCB</dc:creator>
  <cp:lastModifiedBy>罗树波</cp:lastModifiedBy>
  <dcterms:modified xsi:type="dcterms:W3CDTF">2025-06-20T07:21:53Z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eyJoZGlkIjoiMmZhYTE2MjA0YjE0MzU0OTY4ZGRjZTIzYjQ3NmUzZGUiLCJ1c2VySWQiOiI1Njc4MzY5NzIifQ==</vt:lpwstr>
  </property>
  <property fmtid="{D5CDD505-2E9C-101B-9397-08002B2CF9AE}" pid="4" name="ICV">
    <vt:lpwstr>78EC3644F08A4743B2B07F37C009AFA0_12</vt:lpwstr>
  </property>
</Properties>
</file>